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E4D46" w14:textId="0B612262" w:rsidR="001D3D3C" w:rsidRPr="001D3D3C" w:rsidRDefault="001D3D3C" w:rsidP="001D3D3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sz w:val="28"/>
          <w:szCs w:val="28"/>
          <w:u w:val="single"/>
          <w:lang w:eastAsia="es-AR"/>
          <w14:ligatures w14:val="none"/>
        </w:rPr>
      </w:pPr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>PEINADO</w:t>
      </w:r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</w:t>
      </w:r>
      <w:proofErr w:type="gramStart"/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>-  CLASE</w:t>
      </w:r>
      <w:proofErr w:type="gramEnd"/>
      <w:r>
        <w:rPr>
          <w:rFonts w:eastAsia="Times New Roman" w:cs="Times New Roman"/>
          <w:b/>
          <w:bCs/>
          <w:kern w:val="0"/>
          <w:lang w:eastAsia="es-AR"/>
          <w14:ligatures w14:val="none"/>
        </w:rPr>
        <w:t xml:space="preserve"> 2 </w:t>
      </w:r>
    </w:p>
    <w:p w14:paraId="2B0C5040" w14:textId="015B9922" w:rsidR="001D3D3C" w:rsidRPr="001D3D3C" w:rsidRDefault="001D3D3C" w:rsidP="001D3D3C">
      <w:pPr>
        <w:spacing w:before="100" w:beforeAutospacing="1" w:after="100" w:afterAutospacing="1" w:line="240" w:lineRule="auto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8"/>
          <w:u w:val="single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sz w:val="28"/>
          <w:szCs w:val="28"/>
          <w:u w:val="single"/>
          <w:lang w:eastAsia="es-AR"/>
          <w14:ligatures w14:val="none"/>
        </w:rPr>
        <w:t>LAVADO DE CABEZA</w:t>
      </w:r>
    </w:p>
    <w:p w14:paraId="53E604C3" w14:textId="02F66018" w:rsidR="001D3D3C" w:rsidRPr="001D3D3C" w:rsidRDefault="001D3D3C" w:rsidP="001D3D3C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El lavado de cabeza en peluquería no es solo un paso previo a un corte o peinado: es un </w:t>
      </w: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servicio esencial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, que debe ser realizado con </w:t>
      </w: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técnica, delicadeza e higiene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>, ya que impacta tanto en la salud del cabello como en la experiencia del cliente.</w:t>
      </w:r>
      <w:r>
        <w:rPr>
          <w:rFonts w:eastAsia="Times New Roman" w:cs="Times New Roman"/>
          <w:kern w:val="0"/>
          <w:lang w:eastAsia="es-AR"/>
          <w14:ligatures w14:val="none"/>
        </w:rPr>
        <w:t xml:space="preserve"> 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Es la primera toma de contacto entre el/la profesional y la persona que recibe el servicio, por lo </w:t>
      </w:r>
      <w:proofErr w:type="gramStart"/>
      <w:r w:rsidRPr="001D3D3C">
        <w:rPr>
          <w:rFonts w:eastAsia="Times New Roman" w:cs="Times New Roman"/>
          <w:kern w:val="0"/>
          <w:lang w:eastAsia="es-AR"/>
          <w14:ligatures w14:val="none"/>
        </w:rPr>
        <w:t>tanto</w:t>
      </w:r>
      <w:proofErr w:type="gramEnd"/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 debe realizarse con </w:t>
      </w: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cuidado, respeto, atención al bienestar y profesionalismo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>.</w:t>
      </w:r>
    </w:p>
    <w:p w14:paraId="6629CFF0" w14:textId="362B8E39" w:rsidR="001D3D3C" w:rsidRPr="001D3D3C" w:rsidRDefault="001D3D3C" w:rsidP="001D3D3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Secciones del cuero cabelludo</w:t>
      </w:r>
    </w:p>
    <w:p w14:paraId="6D1B1602" w14:textId="77777777" w:rsidR="001D3D3C" w:rsidRPr="001D3D3C" w:rsidRDefault="001D3D3C" w:rsidP="001D3D3C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Para realizar un lavado completo y uniforme, es fundamental reconocer las </w:t>
      </w: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zonas principales de la cabeza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>, las cuales deben ser tratadas de forma sistemática: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5"/>
        <w:gridCol w:w="7419"/>
      </w:tblGrid>
      <w:tr w:rsidR="001D3D3C" w:rsidRPr="001D3D3C" w14:paraId="502FB824" w14:textId="77777777" w:rsidTr="001D3D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28332D" w14:textId="77777777" w:rsidR="001D3D3C" w:rsidRPr="001D3D3C" w:rsidRDefault="001D3D3C" w:rsidP="001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Zona</w:t>
            </w:r>
          </w:p>
        </w:tc>
        <w:tc>
          <w:tcPr>
            <w:tcW w:w="0" w:type="auto"/>
            <w:vAlign w:val="center"/>
            <w:hideMark/>
          </w:tcPr>
          <w:p w14:paraId="78402747" w14:textId="77777777" w:rsidR="001D3D3C" w:rsidRPr="001D3D3C" w:rsidRDefault="001D3D3C" w:rsidP="001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Descripción</w:t>
            </w:r>
          </w:p>
        </w:tc>
      </w:tr>
      <w:tr w:rsidR="001D3D3C" w:rsidRPr="001D3D3C" w14:paraId="3FA1C485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825E7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Frontal</w:t>
            </w:r>
          </w:p>
        </w:tc>
        <w:tc>
          <w:tcPr>
            <w:tcW w:w="0" w:type="auto"/>
            <w:vAlign w:val="center"/>
            <w:hideMark/>
          </w:tcPr>
          <w:p w14:paraId="585BC3EF" w14:textId="77777777" w:rsid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Parte delantera, desde la línea del nacimiento del cabello hasta la parte superior de la cabeza.</w:t>
            </w:r>
          </w:p>
          <w:p w14:paraId="2092ED2E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</w:p>
        </w:tc>
      </w:tr>
      <w:tr w:rsidR="001D3D3C" w:rsidRPr="001D3D3C" w14:paraId="043C05DB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FCEEBE" w14:textId="116BB76D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Lateral</w:t>
            </w:r>
          </w:p>
        </w:tc>
        <w:tc>
          <w:tcPr>
            <w:tcW w:w="0" w:type="auto"/>
            <w:vAlign w:val="center"/>
            <w:hideMark/>
          </w:tcPr>
          <w:p w14:paraId="5274B886" w14:textId="77777777" w:rsid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Laterales superiores de la cabeza, por encima de las orejas.</w:t>
            </w:r>
          </w:p>
          <w:p w14:paraId="715FD35A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</w:p>
        </w:tc>
      </w:tr>
      <w:tr w:rsidR="001D3D3C" w:rsidRPr="001D3D3C" w14:paraId="77FAD190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B9543D" w14:textId="73E11DC6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 xml:space="preserve">Cúspide </w:t>
            </w:r>
          </w:p>
        </w:tc>
        <w:tc>
          <w:tcPr>
            <w:tcW w:w="0" w:type="auto"/>
            <w:vAlign w:val="center"/>
            <w:hideMark/>
          </w:tcPr>
          <w:p w14:paraId="19E16C0C" w14:textId="154C787D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Parte más alta de la cabeza</w:t>
            </w:r>
            <w:r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 y </w:t>
            </w: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zona de mayor densidad capilar.</w:t>
            </w:r>
          </w:p>
        </w:tc>
      </w:tr>
      <w:tr w:rsidR="001D3D3C" w:rsidRPr="001D3D3C" w14:paraId="26A6F1A9" w14:textId="77777777" w:rsidTr="001D3D3C">
        <w:trPr>
          <w:tblCellSpacing w:w="15" w:type="dxa"/>
        </w:trPr>
        <w:tc>
          <w:tcPr>
            <w:tcW w:w="0" w:type="auto"/>
            <w:vAlign w:val="center"/>
          </w:tcPr>
          <w:p w14:paraId="6C466CE8" w14:textId="1EB67CF3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</w:p>
        </w:tc>
        <w:tc>
          <w:tcPr>
            <w:tcW w:w="0" w:type="auto"/>
            <w:vAlign w:val="center"/>
          </w:tcPr>
          <w:p w14:paraId="64CCFA30" w14:textId="7C0584FB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</w:p>
        </w:tc>
      </w:tr>
      <w:tr w:rsidR="001D3D3C" w:rsidRPr="001D3D3C" w14:paraId="2AE93D37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19B49" w14:textId="008842F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 xml:space="preserve">Nuca alta </w:t>
            </w:r>
          </w:p>
        </w:tc>
        <w:tc>
          <w:tcPr>
            <w:tcW w:w="0" w:type="auto"/>
            <w:vAlign w:val="center"/>
            <w:hideMark/>
          </w:tcPr>
          <w:p w14:paraId="05FF36E2" w14:textId="3081EE98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Parte posterior inferior de la cabeza</w:t>
            </w:r>
          </w:p>
        </w:tc>
      </w:tr>
      <w:tr w:rsidR="001D3D3C" w:rsidRPr="001D3D3C" w14:paraId="5923CE65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A508B0" w14:textId="77777777" w:rsidR="001D3D3C" w:rsidRDefault="001D3D3C" w:rsidP="001D3D3C">
            <w:pPr>
              <w:spacing w:after="0" w:line="240" w:lineRule="auto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Nuca</w:t>
            </w:r>
          </w:p>
          <w:p w14:paraId="50DE3AE6" w14:textId="57D315DC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baja</w:t>
            </w:r>
          </w:p>
        </w:tc>
        <w:tc>
          <w:tcPr>
            <w:tcW w:w="0" w:type="auto"/>
            <w:vAlign w:val="center"/>
            <w:hideMark/>
          </w:tcPr>
          <w:p w14:paraId="7886742D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Parte baja posterior, en la base del cráneo.</w:t>
            </w:r>
          </w:p>
        </w:tc>
      </w:tr>
    </w:tbl>
    <w:p w14:paraId="4DB1CFD5" w14:textId="77777777" w:rsidR="001D3D3C" w:rsidRPr="001D3D3C" w:rsidRDefault="001D3D3C" w:rsidP="001D3D3C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pict w14:anchorId="4280BC9C">
          <v:rect id="_x0000_i1026" style="width:0;height:1.5pt" o:hralign="center" o:hrstd="t" o:hr="t" fillcolor="#a0a0a0" stroked="f"/>
        </w:pict>
      </w:r>
    </w:p>
    <w:p w14:paraId="397F01BC" w14:textId="62D7BDE6" w:rsidR="001D3D3C" w:rsidRPr="001D3D3C" w:rsidRDefault="001D3D3C" w:rsidP="001D3D3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Materiales necesarios</w:t>
      </w:r>
    </w:p>
    <w:p w14:paraId="58725D97" w14:textId="77777777" w:rsidR="001D3D3C" w:rsidRPr="001D3D3C" w:rsidRDefault="001D3D3C" w:rsidP="001D3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>Champú adecuado al tipo de cabello</w:t>
      </w:r>
    </w:p>
    <w:p w14:paraId="367D50F5" w14:textId="77777777" w:rsidR="001D3D3C" w:rsidRPr="001D3D3C" w:rsidRDefault="001D3D3C" w:rsidP="001D3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>Acondicionador o máscara si corresponde</w:t>
      </w:r>
    </w:p>
    <w:p w14:paraId="00979E73" w14:textId="77777777" w:rsidR="001D3D3C" w:rsidRPr="001D3D3C" w:rsidRDefault="001D3D3C" w:rsidP="001D3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>Toalla limpia</w:t>
      </w:r>
    </w:p>
    <w:p w14:paraId="53A65447" w14:textId="77777777" w:rsidR="001D3D3C" w:rsidRPr="001D3D3C" w:rsidRDefault="001D3D3C" w:rsidP="001D3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proofErr w:type="spellStart"/>
      <w:r w:rsidRPr="001D3D3C">
        <w:rPr>
          <w:rFonts w:eastAsia="Times New Roman" w:cs="Times New Roman"/>
          <w:kern w:val="0"/>
          <w:lang w:eastAsia="es-AR"/>
          <w14:ligatures w14:val="none"/>
        </w:rPr>
        <w:t>Lavacabezas</w:t>
      </w:r>
      <w:proofErr w:type="spellEnd"/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 (con respaldo cómodo)</w:t>
      </w:r>
    </w:p>
    <w:p w14:paraId="2EFC11F8" w14:textId="77777777" w:rsidR="001D3D3C" w:rsidRPr="001D3D3C" w:rsidRDefault="001D3D3C" w:rsidP="001D3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>Agua tibia (nunca caliente)</w:t>
      </w:r>
    </w:p>
    <w:p w14:paraId="174A24CC" w14:textId="77777777" w:rsidR="001D3D3C" w:rsidRPr="001D3D3C" w:rsidRDefault="001D3D3C" w:rsidP="001D3D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>Peine de dientes anchos (opcional, para desenredar previamente)</w:t>
      </w:r>
    </w:p>
    <w:p w14:paraId="12726773" w14:textId="77777777" w:rsidR="001D3D3C" w:rsidRPr="001D3D3C" w:rsidRDefault="001D3D3C" w:rsidP="001D3D3C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pict w14:anchorId="5FD07A25">
          <v:rect id="_x0000_i1027" style="width:0;height:1.5pt" o:hralign="center" o:hrstd="t" o:hr="t" fillcolor="#a0a0a0" stroked="f"/>
        </w:pict>
      </w:r>
    </w:p>
    <w:p w14:paraId="49F7693D" w14:textId="099D1CDD" w:rsidR="001D3D3C" w:rsidRPr="001D3D3C" w:rsidRDefault="001D3D3C" w:rsidP="001D3D3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Procedimiento y técnica del lavado</w:t>
      </w:r>
    </w:p>
    <w:p w14:paraId="338D276C" w14:textId="77777777" w:rsidR="001D3D3C" w:rsidRPr="001D3D3C" w:rsidRDefault="001D3D3C" w:rsidP="001D3D3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Preparación</w:t>
      </w:r>
    </w:p>
    <w:p w14:paraId="492E210B" w14:textId="77777777" w:rsidR="001D3D3C" w:rsidRPr="001D3D3C" w:rsidRDefault="001D3D3C" w:rsidP="001D3D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>Colocar la toalla en los hombros del cliente.</w:t>
      </w:r>
    </w:p>
    <w:p w14:paraId="09B66F6D" w14:textId="77777777" w:rsidR="001D3D3C" w:rsidRPr="001D3D3C" w:rsidRDefault="001D3D3C" w:rsidP="001D3D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>Asegurarse de que esté cómodo/a y que el cuello esté bien apoyado.</w:t>
      </w:r>
    </w:p>
    <w:p w14:paraId="36DD6690" w14:textId="77777777" w:rsidR="001D3D3C" w:rsidRPr="001D3D3C" w:rsidRDefault="001D3D3C" w:rsidP="001D3D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>Verificar la temperatura del agua (debe ser tibia, nunca caliente).</w:t>
      </w:r>
    </w:p>
    <w:p w14:paraId="66B48477" w14:textId="77777777" w:rsidR="001D3D3C" w:rsidRPr="001D3D3C" w:rsidRDefault="001D3D3C" w:rsidP="001D3D3C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lastRenderedPageBreak/>
        <w:t>Movimientos durante el lavado</w:t>
      </w:r>
    </w:p>
    <w:p w14:paraId="364AC77C" w14:textId="77777777" w:rsidR="001D3D3C" w:rsidRPr="001D3D3C" w:rsidRDefault="001D3D3C" w:rsidP="001D3D3C">
      <w:p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Los movimientos deben ser </w:t>
      </w: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firmes pero suaves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, utilizando principalmente las </w:t>
      </w: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yemas de los dedos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 (nunca las uñas).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9"/>
        <w:gridCol w:w="6155"/>
      </w:tblGrid>
      <w:tr w:rsidR="001D3D3C" w:rsidRPr="001D3D3C" w14:paraId="37BEBD92" w14:textId="77777777" w:rsidTr="001D3D3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DD3BC5B" w14:textId="77777777" w:rsidR="001D3D3C" w:rsidRPr="001D3D3C" w:rsidRDefault="001D3D3C" w:rsidP="001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6EEDE6DE" w14:textId="77777777" w:rsidR="001D3D3C" w:rsidRPr="001D3D3C" w:rsidRDefault="001D3D3C" w:rsidP="001D3D3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Técnica y Movimiento</w:t>
            </w:r>
          </w:p>
        </w:tc>
      </w:tr>
      <w:tr w:rsidR="001D3D3C" w:rsidRPr="001D3D3C" w14:paraId="48ED1A2A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B6BAC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1. Mojado del cabello</w:t>
            </w:r>
          </w:p>
        </w:tc>
        <w:tc>
          <w:tcPr>
            <w:tcW w:w="0" w:type="auto"/>
            <w:vAlign w:val="center"/>
            <w:hideMark/>
          </w:tcPr>
          <w:p w14:paraId="38DE72F6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Empapar todo el cabello, asegurándose de que llegue agua a todas las zonas. Comenzar por la parte frontal y seguir hacia atrás.</w:t>
            </w:r>
          </w:p>
        </w:tc>
      </w:tr>
      <w:tr w:rsidR="001D3D3C" w:rsidRPr="001D3D3C" w14:paraId="2969D694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118C15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2. Aplicación del champú</w:t>
            </w:r>
          </w:p>
        </w:tc>
        <w:tc>
          <w:tcPr>
            <w:tcW w:w="0" w:type="auto"/>
            <w:vAlign w:val="center"/>
            <w:hideMark/>
          </w:tcPr>
          <w:p w14:paraId="7B37DEC3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Distribuir el producto con ambas manos, comenzando por la zona superior. Aplicar en pequeñas cantidades y emulsionar con agua.</w:t>
            </w:r>
          </w:p>
        </w:tc>
      </w:tr>
      <w:tr w:rsidR="001D3D3C" w:rsidRPr="001D3D3C" w14:paraId="1D6D9BB0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9A96E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3. Masaje capilar</w:t>
            </w:r>
          </w:p>
        </w:tc>
        <w:tc>
          <w:tcPr>
            <w:tcW w:w="0" w:type="auto"/>
            <w:vAlign w:val="center"/>
            <w:hideMark/>
          </w:tcPr>
          <w:p w14:paraId="76C5CD9B" w14:textId="4EAF7A89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Con las yemas, realizar movimientos circulares desde la zona frontal hacia la nuca. Repetir el recorrido: frontal, </w:t>
            </w:r>
            <w:r>
              <w:rPr>
                <w:rFonts w:eastAsia="Times New Roman" w:cs="Times New Roman"/>
                <w:kern w:val="0"/>
                <w:lang w:eastAsia="es-AR"/>
                <w14:ligatures w14:val="none"/>
              </w:rPr>
              <w:t>laterales</w:t>
            </w: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, </w:t>
            </w:r>
            <w:r>
              <w:rPr>
                <w:rFonts w:eastAsia="Times New Roman" w:cs="Times New Roman"/>
                <w:kern w:val="0"/>
                <w:lang w:eastAsia="es-AR"/>
                <w14:ligatures w14:val="none"/>
              </w:rPr>
              <w:t>cúspide</w:t>
            </w: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, </w:t>
            </w:r>
            <w:r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nuca alta </w:t>
            </w: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 xml:space="preserve"> y </w:t>
            </w:r>
            <w:r>
              <w:rPr>
                <w:rFonts w:eastAsia="Times New Roman" w:cs="Times New Roman"/>
                <w:kern w:val="0"/>
                <w:lang w:eastAsia="es-AR"/>
                <w14:ligatures w14:val="none"/>
              </w:rPr>
              <w:t>nuca baja</w:t>
            </w: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.</w:t>
            </w:r>
          </w:p>
        </w:tc>
      </w:tr>
      <w:tr w:rsidR="001D3D3C" w:rsidRPr="001D3D3C" w14:paraId="0C03DE93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FA6377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4. Enjuague</w:t>
            </w:r>
          </w:p>
        </w:tc>
        <w:tc>
          <w:tcPr>
            <w:tcW w:w="0" w:type="auto"/>
            <w:vAlign w:val="center"/>
            <w:hideMark/>
          </w:tcPr>
          <w:p w14:paraId="70C68C5E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Asegurarse de retirar completamente el producto. Pasar los dedos entre el cabello para facilitar el enjuague.</w:t>
            </w:r>
          </w:p>
        </w:tc>
      </w:tr>
      <w:tr w:rsidR="001D3D3C" w:rsidRPr="001D3D3C" w14:paraId="2758FBB8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7E5A96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5. Segundo lavado (opcional)</w:t>
            </w:r>
          </w:p>
        </w:tc>
        <w:tc>
          <w:tcPr>
            <w:tcW w:w="0" w:type="auto"/>
            <w:vAlign w:val="center"/>
            <w:hideMark/>
          </w:tcPr>
          <w:p w14:paraId="0965F447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Repetir el proceso si es necesario, especialmente en cabellos con mucha suciedad, grasa o productos acumulados.</w:t>
            </w:r>
          </w:p>
        </w:tc>
      </w:tr>
      <w:tr w:rsidR="001D3D3C" w:rsidRPr="001D3D3C" w14:paraId="08E0ED2B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D96F7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6. Aplicación de acondicionador</w:t>
            </w:r>
          </w:p>
        </w:tc>
        <w:tc>
          <w:tcPr>
            <w:tcW w:w="0" w:type="auto"/>
            <w:vAlign w:val="center"/>
            <w:hideMark/>
          </w:tcPr>
          <w:p w14:paraId="53554265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Solo en largos y puntas. Dejar actuar unos minutos y enjuagar con abundante agua.</w:t>
            </w:r>
          </w:p>
        </w:tc>
      </w:tr>
      <w:tr w:rsidR="001D3D3C" w:rsidRPr="001D3D3C" w14:paraId="390122E9" w14:textId="77777777" w:rsidTr="001D3D3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7413F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b/>
                <w:bCs/>
                <w:kern w:val="0"/>
                <w:lang w:eastAsia="es-AR"/>
                <w14:ligatures w14:val="none"/>
              </w:rPr>
              <w:t>7. Retiro del exceso de agua</w:t>
            </w:r>
          </w:p>
        </w:tc>
        <w:tc>
          <w:tcPr>
            <w:tcW w:w="0" w:type="auto"/>
            <w:vAlign w:val="center"/>
            <w:hideMark/>
          </w:tcPr>
          <w:p w14:paraId="238ED153" w14:textId="77777777" w:rsidR="001D3D3C" w:rsidRPr="001D3D3C" w:rsidRDefault="001D3D3C" w:rsidP="001D3D3C">
            <w:pPr>
              <w:spacing w:after="0" w:line="240" w:lineRule="auto"/>
              <w:rPr>
                <w:rFonts w:eastAsia="Times New Roman" w:cs="Times New Roman"/>
                <w:kern w:val="0"/>
                <w:lang w:eastAsia="es-AR"/>
                <w14:ligatures w14:val="none"/>
              </w:rPr>
            </w:pPr>
            <w:r w:rsidRPr="001D3D3C">
              <w:rPr>
                <w:rFonts w:eastAsia="Times New Roman" w:cs="Times New Roman"/>
                <w:kern w:val="0"/>
                <w:lang w:eastAsia="es-AR"/>
                <w14:ligatures w14:val="none"/>
              </w:rPr>
              <w:t>Presionar suavemente con las manos, nunca frotar. Usar la toalla para absorber la humedad.</w:t>
            </w:r>
          </w:p>
        </w:tc>
      </w:tr>
    </w:tbl>
    <w:p w14:paraId="7BA5229A" w14:textId="77777777" w:rsidR="001D3D3C" w:rsidRPr="001D3D3C" w:rsidRDefault="001D3D3C" w:rsidP="001D3D3C">
      <w:pPr>
        <w:spacing w:after="0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kern w:val="0"/>
          <w:lang w:eastAsia="es-AR"/>
          <w14:ligatures w14:val="none"/>
        </w:rPr>
        <w:pict w14:anchorId="5BEAD699">
          <v:rect id="_x0000_i1028" style="width:0;height:1.5pt" o:hralign="center" o:hrstd="t" o:hr="t" fillcolor="#a0a0a0" stroked="f"/>
        </w:pict>
      </w:r>
    </w:p>
    <w:p w14:paraId="092D659C" w14:textId="77777777" w:rsidR="001D3D3C" w:rsidRPr="001D3D3C" w:rsidRDefault="001D3D3C" w:rsidP="001D3D3C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b/>
          <w:bCs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5. Cierre de la clase y recomendaciones</w:t>
      </w:r>
    </w:p>
    <w:p w14:paraId="2D9FC84C" w14:textId="77777777" w:rsidR="001D3D3C" w:rsidRPr="001D3D3C" w:rsidRDefault="001D3D3C" w:rsidP="001D3D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Importancia de la higiene: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 limpiar los materiales luego de cada uso.</w:t>
      </w:r>
    </w:p>
    <w:p w14:paraId="65D3CF0B" w14:textId="77777777" w:rsidR="001D3D3C" w:rsidRPr="001D3D3C" w:rsidRDefault="001D3D3C" w:rsidP="001D3D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Adaptación al cliente: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 cada cuero cabelludo tiene diferentes necesidades (graso, seco, sensible).</w:t>
      </w:r>
    </w:p>
    <w:p w14:paraId="09BAC51F" w14:textId="77777777" w:rsidR="001D3D3C" w:rsidRPr="001D3D3C" w:rsidRDefault="001D3D3C" w:rsidP="001D3D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Lenguaje corporal y trato respetuoso: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 generar una experiencia relajante y profesional.</w:t>
      </w:r>
    </w:p>
    <w:p w14:paraId="5D28EDDB" w14:textId="77777777" w:rsidR="001D3D3C" w:rsidRPr="001D3D3C" w:rsidRDefault="001D3D3C" w:rsidP="001D3D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lang w:eastAsia="es-AR"/>
          <w14:ligatures w14:val="none"/>
        </w:rPr>
      </w:pPr>
      <w:r w:rsidRPr="001D3D3C">
        <w:rPr>
          <w:rFonts w:eastAsia="Times New Roman" w:cs="Times New Roman"/>
          <w:b/>
          <w:bCs/>
          <w:kern w:val="0"/>
          <w:lang w:eastAsia="es-AR"/>
          <w14:ligatures w14:val="none"/>
        </w:rPr>
        <w:t>Postura correcta del/la profesional:</w:t>
      </w:r>
      <w:r w:rsidRPr="001D3D3C">
        <w:rPr>
          <w:rFonts w:eastAsia="Times New Roman" w:cs="Times New Roman"/>
          <w:kern w:val="0"/>
          <w:lang w:eastAsia="es-AR"/>
          <w14:ligatures w14:val="none"/>
        </w:rPr>
        <w:t xml:space="preserve"> evitar tensiones musculares, cuidar la ergonomía.</w:t>
      </w:r>
    </w:p>
    <w:p w14:paraId="6B65ACBA" w14:textId="77777777" w:rsidR="001D3D3C" w:rsidRPr="001D3D3C" w:rsidRDefault="001D3D3C"/>
    <w:sectPr w:rsidR="001D3D3C" w:rsidRPr="001D3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B1868"/>
    <w:multiLevelType w:val="multilevel"/>
    <w:tmpl w:val="EEB40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F43EF"/>
    <w:multiLevelType w:val="multilevel"/>
    <w:tmpl w:val="E462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8E35DD"/>
    <w:multiLevelType w:val="multilevel"/>
    <w:tmpl w:val="5970A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6061328">
    <w:abstractNumId w:val="1"/>
  </w:num>
  <w:num w:numId="2" w16cid:durableId="1034382617">
    <w:abstractNumId w:val="0"/>
  </w:num>
  <w:num w:numId="3" w16cid:durableId="537861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D3C"/>
    <w:rsid w:val="001D3D3C"/>
    <w:rsid w:val="00B3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68B33"/>
  <w15:chartTrackingRefBased/>
  <w15:docId w15:val="{0403D0BA-73E6-4893-80EA-A45CE1D4B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3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3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3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3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3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3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3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3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3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D3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3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3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3D3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3D3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3D3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3D3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3D3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3D3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D3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3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D3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D3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D3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3D3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D3D3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D3D3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D3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3D3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D3D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3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57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14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467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casella</dc:creator>
  <cp:keywords/>
  <dc:description/>
  <cp:lastModifiedBy>claudia casella</cp:lastModifiedBy>
  <cp:revision>1</cp:revision>
  <dcterms:created xsi:type="dcterms:W3CDTF">2025-06-11T21:52:00Z</dcterms:created>
  <dcterms:modified xsi:type="dcterms:W3CDTF">2025-06-11T22:03:00Z</dcterms:modified>
</cp:coreProperties>
</file>