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826AC" w14:textId="77777777" w:rsidR="005F5F45" w:rsidRDefault="005F5F45" w:rsidP="005F5F45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lang w:eastAsia="es-AR"/>
          <w14:ligatures w14:val="none"/>
        </w:rPr>
      </w:pPr>
      <w:r w:rsidRPr="005F5F45">
        <w:rPr>
          <w:rFonts w:eastAsia="Times New Roman" w:cs="Times New Roman"/>
          <w:b/>
          <w:bCs/>
          <w:kern w:val="36"/>
          <w:lang w:eastAsia="es-AR"/>
          <w14:ligatures w14:val="none"/>
        </w:rPr>
        <w:t>CLASE 4</w:t>
      </w:r>
    </w:p>
    <w:p w14:paraId="7E1FC430" w14:textId="1C7D7A43" w:rsidR="005F5F45" w:rsidRPr="005F5F45" w:rsidRDefault="005F5F45" w:rsidP="005F5F45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Times New Roman"/>
          <w:b/>
          <w:bCs/>
          <w:kern w:val="36"/>
          <w:u w:val="single"/>
          <w:lang w:eastAsia="es-AR"/>
          <w14:ligatures w14:val="none"/>
        </w:rPr>
      </w:pPr>
      <w:r w:rsidRPr="005F5F45">
        <w:rPr>
          <w:rFonts w:eastAsia="Times New Roman" w:cs="Times New Roman"/>
          <w:b/>
          <w:bCs/>
          <w:kern w:val="36"/>
          <w:u w:val="single"/>
          <w:lang w:eastAsia="es-AR"/>
          <w14:ligatures w14:val="none"/>
        </w:rPr>
        <w:t>Atención al Cliente y Trabajo con Proveedores</w:t>
      </w:r>
    </w:p>
    <w:p w14:paraId="7020D625" w14:textId="6C2D8A00" w:rsidR="005F5F45" w:rsidRPr="005F5F45" w:rsidRDefault="005F5F45" w:rsidP="005F5F45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s-AR"/>
          <w14:ligatures w14:val="none"/>
        </w:rPr>
      </w:pPr>
      <w:r w:rsidRPr="005F5F45">
        <w:rPr>
          <w:rFonts w:eastAsia="Times New Roman" w:cs="Times New Roman"/>
          <w:b/>
          <w:bCs/>
          <w:kern w:val="0"/>
          <w:lang w:eastAsia="es-AR"/>
          <w14:ligatures w14:val="none"/>
        </w:rPr>
        <w:t xml:space="preserve"> 1. Atención al cliente en peluquería</w:t>
      </w:r>
    </w:p>
    <w:p w14:paraId="36C43FFB" w14:textId="77777777" w:rsidR="005F5F45" w:rsidRPr="005F5F45" w:rsidRDefault="005F5F45" w:rsidP="005F5F45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5F5F45">
        <w:rPr>
          <w:rFonts w:eastAsia="Times New Roman" w:cs="Times New Roman"/>
          <w:b/>
          <w:bCs/>
          <w:kern w:val="0"/>
          <w:lang w:eastAsia="es-AR"/>
          <w14:ligatures w14:val="none"/>
        </w:rPr>
        <w:t>Definición:</w:t>
      </w:r>
      <w:r w:rsidRPr="005F5F45">
        <w:rPr>
          <w:rFonts w:eastAsia="Times New Roman" w:cs="Times New Roman"/>
          <w:kern w:val="0"/>
          <w:lang w:eastAsia="es-AR"/>
          <w14:ligatures w14:val="none"/>
        </w:rPr>
        <w:br/>
        <w:t>La atención al cliente es el conjunto de acciones y actitudes que el profesional adopta para recibir, escuchar, entender y acompañar al cliente durante todo el proceso del servicio, generando una experiencia satisfactoria.</w:t>
      </w:r>
    </w:p>
    <w:p w14:paraId="21D74173" w14:textId="77777777" w:rsidR="005F5F45" w:rsidRPr="005F5F45" w:rsidRDefault="005F5F45" w:rsidP="005F5F45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5F5F45">
        <w:rPr>
          <w:rFonts w:eastAsia="Times New Roman" w:cs="Times New Roman"/>
          <w:b/>
          <w:bCs/>
          <w:kern w:val="0"/>
          <w:lang w:eastAsia="es-AR"/>
          <w14:ligatures w14:val="none"/>
        </w:rPr>
        <w:t>Importancia:</w:t>
      </w:r>
    </w:p>
    <w:p w14:paraId="59F69445" w14:textId="77777777" w:rsidR="005F5F45" w:rsidRPr="005F5F45" w:rsidRDefault="005F5F45" w:rsidP="005F5F4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5F5F45">
        <w:rPr>
          <w:rFonts w:eastAsia="Times New Roman" w:cs="Times New Roman"/>
          <w:kern w:val="0"/>
          <w:lang w:eastAsia="es-AR"/>
          <w14:ligatures w14:val="none"/>
        </w:rPr>
        <w:t>Es la base para la fidelización.</w:t>
      </w:r>
    </w:p>
    <w:p w14:paraId="63A2FD72" w14:textId="77777777" w:rsidR="005F5F45" w:rsidRPr="005F5F45" w:rsidRDefault="005F5F45" w:rsidP="005F5F4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5F5F45">
        <w:rPr>
          <w:rFonts w:eastAsia="Times New Roman" w:cs="Times New Roman"/>
          <w:kern w:val="0"/>
          <w:lang w:eastAsia="es-AR"/>
          <w14:ligatures w14:val="none"/>
        </w:rPr>
        <w:t>Mejora la reputación del salón.</w:t>
      </w:r>
    </w:p>
    <w:p w14:paraId="7EE1EB35" w14:textId="77777777" w:rsidR="005F5F45" w:rsidRPr="005F5F45" w:rsidRDefault="005F5F45" w:rsidP="005F5F4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5F5F45">
        <w:rPr>
          <w:rFonts w:eastAsia="Times New Roman" w:cs="Times New Roman"/>
          <w:kern w:val="0"/>
          <w:lang w:eastAsia="es-AR"/>
          <w14:ligatures w14:val="none"/>
        </w:rPr>
        <w:t>Incrementa la probabilidad de recomendaciones.</w:t>
      </w:r>
    </w:p>
    <w:p w14:paraId="3C094691" w14:textId="77777777" w:rsidR="005F5F45" w:rsidRPr="005F5F45" w:rsidRDefault="005F5F45" w:rsidP="005F5F4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5F5F45">
        <w:rPr>
          <w:rFonts w:eastAsia="Times New Roman" w:cs="Times New Roman"/>
          <w:kern w:val="0"/>
          <w:lang w:eastAsia="es-AR"/>
          <w14:ligatures w14:val="none"/>
        </w:rPr>
        <w:t>Diferencia el servicio frente a la competencia.</w:t>
      </w:r>
    </w:p>
    <w:p w14:paraId="4AE4FB52" w14:textId="77777777" w:rsidR="005F5F45" w:rsidRPr="005F5F45" w:rsidRDefault="005F5F45" w:rsidP="005F5F45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5F5F45">
        <w:rPr>
          <w:rFonts w:eastAsia="Times New Roman" w:cs="Times New Roman"/>
          <w:b/>
          <w:bCs/>
          <w:kern w:val="0"/>
          <w:lang w:eastAsia="es-AR"/>
          <w14:ligatures w14:val="none"/>
        </w:rPr>
        <w:t>Elementos clave de una buena atención:</w:t>
      </w:r>
    </w:p>
    <w:p w14:paraId="4D8A600A" w14:textId="77777777" w:rsidR="005F5F45" w:rsidRPr="005F5F45" w:rsidRDefault="005F5F45" w:rsidP="005F5F4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5F5F45">
        <w:rPr>
          <w:rFonts w:eastAsia="Times New Roman" w:cs="Times New Roman"/>
          <w:kern w:val="0"/>
          <w:lang w:eastAsia="es-AR"/>
          <w14:ligatures w14:val="none"/>
        </w:rPr>
        <w:t>Saludo cordial y personalizado (usar el nombre).</w:t>
      </w:r>
    </w:p>
    <w:p w14:paraId="50934503" w14:textId="77777777" w:rsidR="005F5F45" w:rsidRPr="005F5F45" w:rsidRDefault="005F5F45" w:rsidP="005F5F4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5F5F45">
        <w:rPr>
          <w:rFonts w:eastAsia="Times New Roman" w:cs="Times New Roman"/>
          <w:kern w:val="0"/>
          <w:lang w:eastAsia="es-AR"/>
          <w14:ligatures w14:val="none"/>
        </w:rPr>
        <w:t>Escucha activa para captar deseos y necesidades.</w:t>
      </w:r>
    </w:p>
    <w:p w14:paraId="3CCB54B7" w14:textId="77777777" w:rsidR="005F5F45" w:rsidRPr="005F5F45" w:rsidRDefault="005F5F45" w:rsidP="005F5F4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5F5F45">
        <w:rPr>
          <w:rFonts w:eastAsia="Times New Roman" w:cs="Times New Roman"/>
          <w:kern w:val="0"/>
          <w:lang w:eastAsia="es-AR"/>
          <w14:ligatures w14:val="none"/>
        </w:rPr>
        <w:t>Explicación clara de los procedimientos y costos.</w:t>
      </w:r>
    </w:p>
    <w:p w14:paraId="5F7DB50A" w14:textId="77777777" w:rsidR="005F5F45" w:rsidRPr="005F5F45" w:rsidRDefault="005F5F45" w:rsidP="005F5F4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5F5F45">
        <w:rPr>
          <w:rFonts w:eastAsia="Times New Roman" w:cs="Times New Roman"/>
          <w:kern w:val="0"/>
          <w:lang w:eastAsia="es-AR"/>
          <w14:ligatures w14:val="none"/>
        </w:rPr>
        <w:t>Respeto por el tiempo y comodidad del cliente.</w:t>
      </w:r>
    </w:p>
    <w:p w14:paraId="74972230" w14:textId="77777777" w:rsidR="005F5F45" w:rsidRPr="005F5F45" w:rsidRDefault="005F5F45" w:rsidP="005F5F4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5F5F45">
        <w:rPr>
          <w:rFonts w:eastAsia="Times New Roman" w:cs="Times New Roman"/>
          <w:kern w:val="0"/>
          <w:lang w:eastAsia="es-AR"/>
          <w14:ligatures w14:val="none"/>
        </w:rPr>
        <w:t>Agradecimiento al finalizar la atención.</w:t>
      </w:r>
    </w:p>
    <w:p w14:paraId="7B416CB7" w14:textId="60010731" w:rsidR="005F5F45" w:rsidRPr="005F5F45" w:rsidRDefault="005F5F45" w:rsidP="005F5F45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s-AR"/>
          <w14:ligatures w14:val="none"/>
        </w:rPr>
      </w:pPr>
      <w:r w:rsidRPr="005F5F45">
        <w:rPr>
          <w:rFonts w:eastAsia="Times New Roman" w:cs="Times New Roman"/>
          <w:b/>
          <w:bCs/>
          <w:kern w:val="0"/>
          <w:lang w:eastAsia="es-AR"/>
          <w14:ligatures w14:val="none"/>
        </w:rPr>
        <w:t xml:space="preserve"> 2. Técnicas para mejorar la atención al cliente</w:t>
      </w:r>
    </w:p>
    <w:p w14:paraId="17F4AB62" w14:textId="77777777" w:rsidR="005F5F45" w:rsidRPr="005F5F45" w:rsidRDefault="005F5F45" w:rsidP="005F5F4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5F5F45">
        <w:rPr>
          <w:rFonts w:eastAsia="Times New Roman" w:cs="Times New Roman"/>
          <w:kern w:val="0"/>
          <w:lang w:eastAsia="es-AR"/>
          <w14:ligatures w14:val="none"/>
        </w:rPr>
        <w:t>Mantener una actitud amable y paciente.</w:t>
      </w:r>
    </w:p>
    <w:p w14:paraId="205F8EAB" w14:textId="77777777" w:rsidR="005F5F45" w:rsidRPr="005F5F45" w:rsidRDefault="005F5F45" w:rsidP="005F5F4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5F5F45">
        <w:rPr>
          <w:rFonts w:eastAsia="Times New Roman" w:cs="Times New Roman"/>
          <w:kern w:val="0"/>
          <w:lang w:eastAsia="es-AR"/>
          <w14:ligatures w14:val="none"/>
        </w:rPr>
        <w:t>No interrumpir cuando el cliente habla.</w:t>
      </w:r>
    </w:p>
    <w:p w14:paraId="0CF0F537" w14:textId="77777777" w:rsidR="005F5F45" w:rsidRPr="005F5F45" w:rsidRDefault="005F5F45" w:rsidP="005F5F4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proofErr w:type="gramStart"/>
      <w:r w:rsidRPr="005F5F45">
        <w:rPr>
          <w:rFonts w:eastAsia="Times New Roman" w:cs="Times New Roman"/>
          <w:kern w:val="0"/>
          <w:lang w:eastAsia="es-AR"/>
          <w14:ligatures w14:val="none"/>
        </w:rPr>
        <w:t>Confirmar</w:t>
      </w:r>
      <w:proofErr w:type="gramEnd"/>
      <w:r w:rsidRPr="005F5F45">
        <w:rPr>
          <w:rFonts w:eastAsia="Times New Roman" w:cs="Times New Roman"/>
          <w:kern w:val="0"/>
          <w:lang w:eastAsia="es-AR"/>
          <w14:ligatures w14:val="none"/>
        </w:rPr>
        <w:t xml:space="preserve"> que se entendieron las expectativas.</w:t>
      </w:r>
    </w:p>
    <w:p w14:paraId="12FBF036" w14:textId="77777777" w:rsidR="005F5F45" w:rsidRPr="005F5F45" w:rsidRDefault="005F5F45" w:rsidP="005F5F4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5F5F45">
        <w:rPr>
          <w:rFonts w:eastAsia="Times New Roman" w:cs="Times New Roman"/>
          <w:kern w:val="0"/>
          <w:lang w:eastAsia="es-AR"/>
          <w14:ligatures w14:val="none"/>
        </w:rPr>
        <w:t>Evitar lenguaje técnico sin explicar.</w:t>
      </w:r>
    </w:p>
    <w:p w14:paraId="663B080E" w14:textId="77777777" w:rsidR="005F5F45" w:rsidRPr="005F5F45" w:rsidRDefault="005F5F45" w:rsidP="005F5F4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5F5F45">
        <w:rPr>
          <w:rFonts w:eastAsia="Times New Roman" w:cs="Times New Roman"/>
          <w:kern w:val="0"/>
          <w:lang w:eastAsia="es-AR"/>
          <w14:ligatures w14:val="none"/>
        </w:rPr>
        <w:t>Resolver dudas y manejar reclamos con calma y empatía.</w:t>
      </w:r>
    </w:p>
    <w:p w14:paraId="01B0E305" w14:textId="77777777" w:rsidR="005F5F45" w:rsidRPr="005F5F45" w:rsidRDefault="005F5F45" w:rsidP="005F5F4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5F5F45">
        <w:rPr>
          <w:rFonts w:eastAsia="Times New Roman" w:cs="Times New Roman"/>
          <w:kern w:val="0"/>
          <w:lang w:eastAsia="es-AR"/>
          <w14:ligatures w14:val="none"/>
        </w:rPr>
        <w:t>Ofrecer pequeños gestos extras: bebida, espejo para revisión final, sugerencias personalizadas.</w:t>
      </w:r>
    </w:p>
    <w:p w14:paraId="7A01F9CD" w14:textId="77777777" w:rsidR="005F5F45" w:rsidRPr="005F5F45" w:rsidRDefault="005F5F45" w:rsidP="005F5F4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5F5F45">
        <w:rPr>
          <w:rFonts w:eastAsia="Times New Roman" w:cs="Times New Roman"/>
          <w:kern w:val="0"/>
          <w:lang w:eastAsia="es-AR"/>
          <w14:ligatures w14:val="none"/>
        </w:rPr>
        <w:t>Organizar bien los turnos para minimizar tiempos de espera.</w:t>
      </w:r>
    </w:p>
    <w:p w14:paraId="7B339721" w14:textId="07E7C820" w:rsidR="005F5F45" w:rsidRPr="005F5F45" w:rsidRDefault="005F5F45" w:rsidP="005F5F45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s-AR"/>
          <w14:ligatures w14:val="none"/>
        </w:rPr>
      </w:pPr>
      <w:r w:rsidRPr="005F5F45">
        <w:rPr>
          <w:rFonts w:eastAsia="Times New Roman" w:cs="Times New Roman"/>
          <w:b/>
          <w:bCs/>
          <w:kern w:val="0"/>
          <w:lang w:eastAsia="es-AR"/>
          <w14:ligatures w14:val="none"/>
        </w:rPr>
        <w:t>3. Trabajo con proveedores en peluquería</w:t>
      </w:r>
    </w:p>
    <w:p w14:paraId="0539B957" w14:textId="77777777" w:rsidR="005F5F45" w:rsidRPr="005F5F45" w:rsidRDefault="005F5F45" w:rsidP="005F5F45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5F5F45">
        <w:rPr>
          <w:rFonts w:eastAsia="Times New Roman" w:cs="Times New Roman"/>
          <w:b/>
          <w:bCs/>
          <w:kern w:val="0"/>
          <w:lang w:eastAsia="es-AR"/>
          <w14:ligatures w14:val="none"/>
        </w:rPr>
        <w:t>¿Quiénes son?</w:t>
      </w:r>
      <w:r w:rsidRPr="005F5F45">
        <w:rPr>
          <w:rFonts w:eastAsia="Times New Roman" w:cs="Times New Roman"/>
          <w:kern w:val="0"/>
          <w:lang w:eastAsia="es-AR"/>
          <w14:ligatures w14:val="none"/>
        </w:rPr>
        <w:br/>
        <w:t>Personas o empresas que suministran productos, herramientas e insumos necesarios para la prestación del servicio.</w:t>
      </w:r>
    </w:p>
    <w:p w14:paraId="1287E4E6" w14:textId="77777777" w:rsidR="005F5F45" w:rsidRPr="005F5F45" w:rsidRDefault="005F5F45" w:rsidP="005F5F45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5F5F45">
        <w:rPr>
          <w:rFonts w:eastAsia="Times New Roman" w:cs="Times New Roman"/>
          <w:b/>
          <w:bCs/>
          <w:kern w:val="0"/>
          <w:lang w:eastAsia="es-AR"/>
          <w14:ligatures w14:val="none"/>
        </w:rPr>
        <w:t>Tipos de proveedores comunes:</w:t>
      </w:r>
    </w:p>
    <w:p w14:paraId="0264F811" w14:textId="77777777" w:rsidR="005F5F45" w:rsidRPr="005F5F45" w:rsidRDefault="005F5F45" w:rsidP="005F5F4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5F5F45">
        <w:rPr>
          <w:rFonts w:eastAsia="Times New Roman" w:cs="Times New Roman"/>
          <w:kern w:val="0"/>
          <w:lang w:eastAsia="es-AR"/>
          <w14:ligatures w14:val="none"/>
        </w:rPr>
        <w:t xml:space="preserve">Marcas de cosmética capilar (tintes, </w:t>
      </w:r>
      <w:proofErr w:type="spellStart"/>
      <w:r w:rsidRPr="005F5F45">
        <w:rPr>
          <w:rFonts w:eastAsia="Times New Roman" w:cs="Times New Roman"/>
          <w:kern w:val="0"/>
          <w:lang w:eastAsia="es-AR"/>
          <w14:ligatures w14:val="none"/>
        </w:rPr>
        <w:t>shampoos</w:t>
      </w:r>
      <w:proofErr w:type="spellEnd"/>
      <w:r w:rsidRPr="005F5F45">
        <w:rPr>
          <w:rFonts w:eastAsia="Times New Roman" w:cs="Times New Roman"/>
          <w:kern w:val="0"/>
          <w:lang w:eastAsia="es-AR"/>
          <w14:ligatures w14:val="none"/>
        </w:rPr>
        <w:t>, tratamientos).</w:t>
      </w:r>
    </w:p>
    <w:p w14:paraId="768D539A" w14:textId="77777777" w:rsidR="005F5F45" w:rsidRPr="005F5F45" w:rsidRDefault="005F5F45" w:rsidP="005F5F4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5F5F45">
        <w:rPr>
          <w:rFonts w:eastAsia="Times New Roman" w:cs="Times New Roman"/>
          <w:kern w:val="0"/>
          <w:lang w:eastAsia="es-AR"/>
          <w14:ligatures w14:val="none"/>
        </w:rPr>
        <w:t>Distribuidores mayoristas.</w:t>
      </w:r>
    </w:p>
    <w:p w14:paraId="26CD3A54" w14:textId="77777777" w:rsidR="005F5F45" w:rsidRPr="005F5F45" w:rsidRDefault="005F5F45" w:rsidP="005F5F4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5F5F45">
        <w:rPr>
          <w:rFonts w:eastAsia="Times New Roman" w:cs="Times New Roman"/>
          <w:kern w:val="0"/>
          <w:lang w:eastAsia="es-AR"/>
          <w14:ligatures w14:val="none"/>
        </w:rPr>
        <w:t>Tiendas especializadas en herramientas (secadores, planchas).</w:t>
      </w:r>
    </w:p>
    <w:p w14:paraId="2A436AFB" w14:textId="77777777" w:rsidR="005F5F45" w:rsidRPr="005F5F45" w:rsidRDefault="005F5F45" w:rsidP="005F5F4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5F5F45">
        <w:rPr>
          <w:rFonts w:eastAsia="Times New Roman" w:cs="Times New Roman"/>
          <w:kern w:val="0"/>
          <w:lang w:eastAsia="es-AR"/>
          <w14:ligatures w14:val="none"/>
        </w:rPr>
        <w:lastRenderedPageBreak/>
        <w:t>Proveedores de elementos descartables (toallas, guantes, capas).</w:t>
      </w:r>
    </w:p>
    <w:p w14:paraId="7F27076F" w14:textId="169ECE76" w:rsidR="005F5F45" w:rsidRPr="005F5F45" w:rsidRDefault="005F5F45" w:rsidP="005F5F45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s-AR"/>
          <w14:ligatures w14:val="none"/>
        </w:rPr>
      </w:pPr>
      <w:r w:rsidRPr="005F5F45">
        <w:rPr>
          <w:rFonts w:eastAsia="Times New Roman" w:cs="Times New Roman"/>
          <w:b/>
          <w:bCs/>
          <w:kern w:val="0"/>
          <w:lang w:eastAsia="es-AR"/>
          <w14:ligatures w14:val="none"/>
        </w:rPr>
        <w:t xml:space="preserve"> 4. Selección y evaluación de proveedores</w:t>
      </w:r>
    </w:p>
    <w:p w14:paraId="17552031" w14:textId="77777777" w:rsidR="005F5F45" w:rsidRPr="005F5F45" w:rsidRDefault="005F5F45" w:rsidP="005F5F45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5F5F45">
        <w:rPr>
          <w:rFonts w:eastAsia="Times New Roman" w:cs="Times New Roman"/>
          <w:b/>
          <w:bCs/>
          <w:kern w:val="0"/>
          <w:lang w:eastAsia="es-AR"/>
          <w14:ligatures w14:val="none"/>
        </w:rPr>
        <w:t>Criterios para elegir proveedores confiables:</w:t>
      </w:r>
    </w:p>
    <w:p w14:paraId="37C0BCD0" w14:textId="77777777" w:rsidR="005F5F45" w:rsidRPr="005F5F45" w:rsidRDefault="005F5F45" w:rsidP="005F5F4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5F5F45">
        <w:rPr>
          <w:rFonts w:eastAsia="Times New Roman" w:cs="Times New Roman"/>
          <w:kern w:val="0"/>
          <w:lang w:eastAsia="es-AR"/>
          <w14:ligatures w14:val="none"/>
        </w:rPr>
        <w:t>Calidad comprobada de los productos.</w:t>
      </w:r>
    </w:p>
    <w:p w14:paraId="78183633" w14:textId="77777777" w:rsidR="005F5F45" w:rsidRPr="005F5F45" w:rsidRDefault="005F5F45" w:rsidP="005F5F4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5F5F45">
        <w:rPr>
          <w:rFonts w:eastAsia="Times New Roman" w:cs="Times New Roman"/>
          <w:kern w:val="0"/>
          <w:lang w:eastAsia="es-AR"/>
          <w14:ligatures w14:val="none"/>
        </w:rPr>
        <w:t>Precio competitivo y condiciones de pago.</w:t>
      </w:r>
    </w:p>
    <w:p w14:paraId="53E43D09" w14:textId="77777777" w:rsidR="005F5F45" w:rsidRPr="005F5F45" w:rsidRDefault="005F5F45" w:rsidP="005F5F4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5F5F45">
        <w:rPr>
          <w:rFonts w:eastAsia="Times New Roman" w:cs="Times New Roman"/>
          <w:kern w:val="0"/>
          <w:lang w:eastAsia="es-AR"/>
          <w14:ligatures w14:val="none"/>
        </w:rPr>
        <w:t>Tiempo de entrega garantizado.</w:t>
      </w:r>
    </w:p>
    <w:p w14:paraId="76065B82" w14:textId="77777777" w:rsidR="005F5F45" w:rsidRPr="005F5F45" w:rsidRDefault="005F5F45" w:rsidP="005F5F4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5F5F45">
        <w:rPr>
          <w:rFonts w:eastAsia="Times New Roman" w:cs="Times New Roman"/>
          <w:kern w:val="0"/>
          <w:lang w:eastAsia="es-AR"/>
          <w14:ligatures w14:val="none"/>
        </w:rPr>
        <w:t>Atención y soporte postventa.</w:t>
      </w:r>
    </w:p>
    <w:p w14:paraId="6CF170E0" w14:textId="77777777" w:rsidR="005F5F45" w:rsidRPr="005F5F45" w:rsidRDefault="005F5F45" w:rsidP="005F5F4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5F5F45">
        <w:rPr>
          <w:rFonts w:eastAsia="Times New Roman" w:cs="Times New Roman"/>
          <w:kern w:val="0"/>
          <w:lang w:eastAsia="es-AR"/>
          <w14:ligatures w14:val="none"/>
        </w:rPr>
        <w:t>Capacidad para ofrecer novedades y promociones.</w:t>
      </w:r>
    </w:p>
    <w:p w14:paraId="05843BE3" w14:textId="77777777" w:rsidR="005F5F45" w:rsidRPr="005F5F45" w:rsidRDefault="005F5F45" w:rsidP="005F5F45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5F5F45">
        <w:rPr>
          <w:rFonts w:eastAsia="Times New Roman" w:cs="Times New Roman"/>
          <w:b/>
          <w:bCs/>
          <w:kern w:val="0"/>
          <w:lang w:eastAsia="es-AR"/>
          <w14:ligatures w14:val="none"/>
        </w:rPr>
        <w:t>Evaluación periódica:</w:t>
      </w:r>
    </w:p>
    <w:p w14:paraId="3CFA2657" w14:textId="77777777" w:rsidR="005F5F45" w:rsidRPr="005F5F45" w:rsidRDefault="005F5F45" w:rsidP="005F5F4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5F5F45">
        <w:rPr>
          <w:rFonts w:eastAsia="Times New Roman" w:cs="Times New Roman"/>
          <w:kern w:val="0"/>
          <w:lang w:eastAsia="es-AR"/>
          <w14:ligatures w14:val="none"/>
        </w:rPr>
        <w:t>Revisar calidad y estado de los productos recibidos.</w:t>
      </w:r>
    </w:p>
    <w:p w14:paraId="639DBE41" w14:textId="77777777" w:rsidR="005F5F45" w:rsidRPr="005F5F45" w:rsidRDefault="005F5F45" w:rsidP="005F5F4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5F5F45">
        <w:rPr>
          <w:rFonts w:eastAsia="Times New Roman" w:cs="Times New Roman"/>
          <w:kern w:val="0"/>
          <w:lang w:eastAsia="es-AR"/>
          <w14:ligatures w14:val="none"/>
        </w:rPr>
        <w:t>Controlar si se cumplen plazos de entrega.</w:t>
      </w:r>
    </w:p>
    <w:p w14:paraId="3598BDF9" w14:textId="77777777" w:rsidR="005F5F45" w:rsidRPr="005F5F45" w:rsidRDefault="005F5F45" w:rsidP="005F5F4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5F5F45">
        <w:rPr>
          <w:rFonts w:eastAsia="Times New Roman" w:cs="Times New Roman"/>
          <w:kern w:val="0"/>
          <w:lang w:eastAsia="es-AR"/>
          <w14:ligatures w14:val="none"/>
        </w:rPr>
        <w:t>Mantener una comunicación fluida para resolver inconvenientes.</w:t>
      </w:r>
    </w:p>
    <w:p w14:paraId="47D25580" w14:textId="2E40EDEE" w:rsidR="005F5F45" w:rsidRPr="005F5F45" w:rsidRDefault="005F5F45" w:rsidP="005F5F45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s-AR"/>
          <w14:ligatures w14:val="none"/>
        </w:rPr>
      </w:pPr>
      <w:r w:rsidRPr="005F5F45">
        <w:rPr>
          <w:rFonts w:eastAsia="Times New Roman" w:cs="Times New Roman"/>
          <w:b/>
          <w:bCs/>
          <w:kern w:val="0"/>
          <w:lang w:eastAsia="es-AR"/>
          <w14:ligatures w14:val="none"/>
        </w:rPr>
        <w:t xml:space="preserve"> 5. Mantener buenas relaciones comerciales</w:t>
      </w:r>
    </w:p>
    <w:p w14:paraId="6B26E6DD" w14:textId="77777777" w:rsidR="005F5F45" w:rsidRPr="005F5F45" w:rsidRDefault="005F5F45" w:rsidP="005F5F4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5F5F45">
        <w:rPr>
          <w:rFonts w:eastAsia="Times New Roman" w:cs="Times New Roman"/>
          <w:kern w:val="0"/>
          <w:lang w:eastAsia="es-AR"/>
          <w14:ligatures w14:val="none"/>
        </w:rPr>
        <w:t>Ser puntual y claro en los pedidos.</w:t>
      </w:r>
    </w:p>
    <w:p w14:paraId="4E73A48B" w14:textId="77777777" w:rsidR="005F5F45" w:rsidRPr="005F5F45" w:rsidRDefault="005F5F45" w:rsidP="005F5F4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5F5F45">
        <w:rPr>
          <w:rFonts w:eastAsia="Times New Roman" w:cs="Times New Roman"/>
          <w:kern w:val="0"/>
          <w:lang w:eastAsia="es-AR"/>
          <w14:ligatures w14:val="none"/>
        </w:rPr>
        <w:t>Llevar registro ordenado de compras y facturas.</w:t>
      </w:r>
    </w:p>
    <w:p w14:paraId="457C56DE" w14:textId="77777777" w:rsidR="005F5F45" w:rsidRPr="005F5F45" w:rsidRDefault="005F5F45" w:rsidP="005F5F4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5F5F45">
        <w:rPr>
          <w:rFonts w:eastAsia="Times New Roman" w:cs="Times New Roman"/>
          <w:kern w:val="0"/>
          <w:lang w:eastAsia="es-AR"/>
          <w14:ligatures w14:val="none"/>
        </w:rPr>
        <w:t>Respetar condiciones de pago.</w:t>
      </w:r>
    </w:p>
    <w:p w14:paraId="4E1D4B7A" w14:textId="77777777" w:rsidR="005F5F45" w:rsidRPr="005F5F45" w:rsidRDefault="005F5F45" w:rsidP="005F5F4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5F5F45">
        <w:rPr>
          <w:rFonts w:eastAsia="Times New Roman" w:cs="Times New Roman"/>
          <w:kern w:val="0"/>
          <w:lang w:eastAsia="es-AR"/>
          <w14:ligatures w14:val="none"/>
        </w:rPr>
        <w:t>Pedir muestras para probar nuevos productos antes de incorporar.</w:t>
      </w:r>
    </w:p>
    <w:p w14:paraId="54E57670" w14:textId="77777777" w:rsidR="005F5F45" w:rsidRPr="005F5F45" w:rsidRDefault="005F5F45" w:rsidP="005F5F4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5F5F45">
        <w:rPr>
          <w:rFonts w:eastAsia="Times New Roman" w:cs="Times New Roman"/>
          <w:kern w:val="0"/>
          <w:lang w:eastAsia="es-AR"/>
          <w14:ligatures w14:val="none"/>
        </w:rPr>
        <w:t>Consultar novedades y oportunidades.</w:t>
      </w:r>
    </w:p>
    <w:p w14:paraId="775D9403" w14:textId="77777777" w:rsidR="005F5F45" w:rsidRPr="005F5F45" w:rsidRDefault="005F5F45" w:rsidP="005F5F45">
      <w:pPr>
        <w:spacing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5F5F45">
        <w:rPr>
          <w:rFonts w:eastAsia="Times New Roman" w:cs="Times New Roman"/>
          <w:b/>
          <w:bCs/>
          <w:kern w:val="0"/>
          <w:lang w:eastAsia="es-AR"/>
          <w14:ligatures w14:val="none"/>
        </w:rPr>
        <w:t>Consejo:</w:t>
      </w:r>
      <w:r w:rsidRPr="005F5F45">
        <w:rPr>
          <w:rFonts w:eastAsia="Times New Roman" w:cs="Times New Roman"/>
          <w:kern w:val="0"/>
          <w:lang w:eastAsia="es-AR"/>
          <w14:ligatures w14:val="none"/>
        </w:rPr>
        <w:t xml:space="preserve"> Una buena relación con los proveedores puede traducirse en mejores precios, asesoramiento técnico y prioridad en entregas.</w:t>
      </w:r>
    </w:p>
    <w:sectPr w:rsidR="005F5F45" w:rsidRPr="005F5F4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C7B40"/>
    <w:multiLevelType w:val="multilevel"/>
    <w:tmpl w:val="1E088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F72E90"/>
    <w:multiLevelType w:val="multilevel"/>
    <w:tmpl w:val="1AF0D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EF40FE"/>
    <w:multiLevelType w:val="multilevel"/>
    <w:tmpl w:val="0FBC0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555984"/>
    <w:multiLevelType w:val="multilevel"/>
    <w:tmpl w:val="ABA69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0717F9"/>
    <w:multiLevelType w:val="multilevel"/>
    <w:tmpl w:val="AE128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8B1815"/>
    <w:multiLevelType w:val="multilevel"/>
    <w:tmpl w:val="2E3AE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C64683"/>
    <w:multiLevelType w:val="multilevel"/>
    <w:tmpl w:val="B7585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DE49A7"/>
    <w:multiLevelType w:val="multilevel"/>
    <w:tmpl w:val="BEA65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7535B4"/>
    <w:multiLevelType w:val="multilevel"/>
    <w:tmpl w:val="02FE4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275A86"/>
    <w:multiLevelType w:val="multilevel"/>
    <w:tmpl w:val="FC004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6E11CD"/>
    <w:multiLevelType w:val="multilevel"/>
    <w:tmpl w:val="352E9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E6411E"/>
    <w:multiLevelType w:val="multilevel"/>
    <w:tmpl w:val="9880E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286653"/>
    <w:multiLevelType w:val="multilevel"/>
    <w:tmpl w:val="7756B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AA2F00"/>
    <w:multiLevelType w:val="multilevel"/>
    <w:tmpl w:val="C4E41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4621F3"/>
    <w:multiLevelType w:val="multilevel"/>
    <w:tmpl w:val="416AF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40506C"/>
    <w:multiLevelType w:val="multilevel"/>
    <w:tmpl w:val="2A9AD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DD6249"/>
    <w:multiLevelType w:val="multilevel"/>
    <w:tmpl w:val="96BAD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8A22E17"/>
    <w:multiLevelType w:val="multilevel"/>
    <w:tmpl w:val="D4242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CD3A8D"/>
    <w:multiLevelType w:val="multilevel"/>
    <w:tmpl w:val="0668F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DC966C7"/>
    <w:multiLevelType w:val="multilevel"/>
    <w:tmpl w:val="7362D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F2E6144"/>
    <w:multiLevelType w:val="multilevel"/>
    <w:tmpl w:val="97C27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F925155"/>
    <w:multiLevelType w:val="multilevel"/>
    <w:tmpl w:val="E9D41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123457">
    <w:abstractNumId w:val="3"/>
  </w:num>
  <w:num w:numId="2" w16cid:durableId="1047100663">
    <w:abstractNumId w:val="20"/>
  </w:num>
  <w:num w:numId="3" w16cid:durableId="830369852">
    <w:abstractNumId w:val="5"/>
  </w:num>
  <w:num w:numId="4" w16cid:durableId="703138455">
    <w:abstractNumId w:val="16"/>
  </w:num>
  <w:num w:numId="5" w16cid:durableId="248662534">
    <w:abstractNumId w:val="1"/>
  </w:num>
  <w:num w:numId="6" w16cid:durableId="1213925975">
    <w:abstractNumId w:val="19"/>
  </w:num>
  <w:num w:numId="7" w16cid:durableId="1628926356">
    <w:abstractNumId w:val="11"/>
  </w:num>
  <w:num w:numId="8" w16cid:durableId="1542864449">
    <w:abstractNumId w:val="21"/>
  </w:num>
  <w:num w:numId="9" w16cid:durableId="931353215">
    <w:abstractNumId w:val="2"/>
  </w:num>
  <w:num w:numId="10" w16cid:durableId="295533127">
    <w:abstractNumId w:val="10"/>
  </w:num>
  <w:num w:numId="11" w16cid:durableId="798182082">
    <w:abstractNumId w:val="7"/>
  </w:num>
  <w:num w:numId="12" w16cid:durableId="67504721">
    <w:abstractNumId w:val="0"/>
  </w:num>
  <w:num w:numId="13" w16cid:durableId="1761759666">
    <w:abstractNumId w:val="18"/>
  </w:num>
  <w:num w:numId="14" w16cid:durableId="555629523">
    <w:abstractNumId w:val="15"/>
  </w:num>
  <w:num w:numId="15" w16cid:durableId="259339353">
    <w:abstractNumId w:val="12"/>
  </w:num>
  <w:num w:numId="16" w16cid:durableId="891619896">
    <w:abstractNumId w:val="17"/>
  </w:num>
  <w:num w:numId="17" w16cid:durableId="2050690213">
    <w:abstractNumId w:val="4"/>
  </w:num>
  <w:num w:numId="18" w16cid:durableId="118111274">
    <w:abstractNumId w:val="13"/>
  </w:num>
  <w:num w:numId="19" w16cid:durableId="1339694710">
    <w:abstractNumId w:val="14"/>
  </w:num>
  <w:num w:numId="20" w16cid:durableId="1321731030">
    <w:abstractNumId w:val="9"/>
  </w:num>
  <w:num w:numId="21" w16cid:durableId="1480079128">
    <w:abstractNumId w:val="8"/>
  </w:num>
  <w:num w:numId="22" w16cid:durableId="10248694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F45"/>
    <w:rsid w:val="005F5F45"/>
    <w:rsid w:val="00A34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CBF68"/>
  <w15:chartTrackingRefBased/>
  <w15:docId w15:val="{37B8A43B-F1EC-4CF7-83D4-0E3986D2E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F5F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F5F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F5F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F5F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F5F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F5F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F5F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F5F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F5F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F5F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F5F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F5F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F5F4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F5F4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F5F4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F5F4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F5F4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F5F4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F5F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F5F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F5F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F5F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F5F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F5F4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F5F4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F5F4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F5F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F5F4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F5F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45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64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44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4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90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5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2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5937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60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76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7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1352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55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97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69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77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378</Words>
  <Characters>2085</Characters>
  <Application>Microsoft Office Word</Application>
  <DocSecurity>0</DocSecurity>
  <Lines>17</Lines>
  <Paragraphs>4</Paragraphs>
  <ScaleCrop>false</ScaleCrop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casella</dc:creator>
  <cp:keywords/>
  <dc:description/>
  <cp:lastModifiedBy>claudia casella</cp:lastModifiedBy>
  <cp:revision>1</cp:revision>
  <dcterms:created xsi:type="dcterms:W3CDTF">2025-06-17T19:38:00Z</dcterms:created>
  <dcterms:modified xsi:type="dcterms:W3CDTF">2025-06-17T19:46:00Z</dcterms:modified>
</cp:coreProperties>
</file>