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E4437" w:rsidRDefault="00040A60">
      <w:pPr>
        <w:spacing w:line="480" w:lineRule="auto"/>
        <w:jc w:val="both"/>
        <w:rPr>
          <w:i/>
          <w:u w:val="single"/>
        </w:rPr>
      </w:pPr>
      <w:bookmarkStart w:id="0" w:name="_GoBack"/>
      <w:bookmarkEnd w:id="0"/>
      <w:r>
        <w:rPr>
          <w:i/>
          <w:sz w:val="36"/>
          <w:szCs w:val="36"/>
          <w:u w:val="single"/>
        </w:rPr>
        <w:t>La Salud como paradigma de construcción comunitaria</w:t>
      </w:r>
    </w:p>
    <w:p w14:paraId="00000002" w14:textId="77777777" w:rsidR="002E4437" w:rsidRDefault="00040A60">
      <w:pPr>
        <w:spacing w:line="480" w:lineRule="auto"/>
        <w:jc w:val="both"/>
        <w:rPr>
          <w:i/>
          <w:u w:val="single"/>
        </w:rPr>
      </w:pPr>
      <w:r>
        <w:rPr>
          <w:i/>
          <w:sz w:val="36"/>
          <w:szCs w:val="36"/>
        </w:rPr>
        <w:t xml:space="preserve">                                   </w:t>
      </w:r>
      <w:r>
        <w:rPr>
          <w:i/>
          <w:sz w:val="36"/>
          <w:szCs w:val="36"/>
          <w:u w:val="single"/>
        </w:rPr>
        <w:t>CUIDADOS</w:t>
      </w:r>
    </w:p>
    <w:p w14:paraId="00000003" w14:textId="77777777" w:rsidR="002E4437" w:rsidRDefault="002E4437">
      <w:pPr>
        <w:spacing w:line="480" w:lineRule="auto"/>
        <w:jc w:val="both"/>
        <w:rPr>
          <w:i/>
          <w:u w:val="single"/>
        </w:rPr>
      </w:pPr>
    </w:p>
    <w:p w14:paraId="00000004" w14:textId="77777777" w:rsidR="002E4437" w:rsidRDefault="00040A60">
      <w:pPr>
        <w:spacing w:line="480" w:lineRule="auto"/>
        <w:jc w:val="both"/>
        <w:rPr>
          <w:sz w:val="28"/>
          <w:szCs w:val="28"/>
        </w:rPr>
      </w:pPr>
      <w:r>
        <w:rPr>
          <w:sz w:val="28"/>
          <w:szCs w:val="28"/>
        </w:rPr>
        <w:t>¡Buenas tardes a todos los presentes, distinguidas autoridades provinciales, municipales, docentes y queridos alumnos!</w:t>
      </w:r>
    </w:p>
    <w:p w14:paraId="00000005" w14:textId="77777777" w:rsidR="002E4437" w:rsidRDefault="00040A60">
      <w:pPr>
        <w:spacing w:line="480" w:lineRule="auto"/>
        <w:jc w:val="both"/>
        <w:rPr>
          <w:sz w:val="28"/>
          <w:szCs w:val="28"/>
        </w:rPr>
      </w:pPr>
      <w:r>
        <w:rPr>
          <w:sz w:val="28"/>
          <w:szCs w:val="28"/>
        </w:rPr>
        <w:t>Para ponerlos en contexto a los haré una breve referencia del camino recorrido hasta el momento.</w:t>
      </w:r>
    </w:p>
    <w:p w14:paraId="00000006" w14:textId="77777777" w:rsidR="002E4437" w:rsidRDefault="00040A60">
      <w:pPr>
        <w:spacing w:line="480" w:lineRule="auto"/>
        <w:jc w:val="both"/>
        <w:rPr>
          <w:sz w:val="28"/>
          <w:szCs w:val="28"/>
        </w:rPr>
      </w:pPr>
      <w:r>
        <w:rPr>
          <w:sz w:val="28"/>
          <w:szCs w:val="28"/>
        </w:rPr>
        <w:t xml:space="preserve"> Hoy nos reunimos aquí para dar continuidad al diseño Curricular de Formación Profesional que estamos llevando a cabo en Escuela de Desarrollo Humano  de la Mu</w:t>
      </w:r>
      <w:r>
        <w:rPr>
          <w:sz w:val="28"/>
          <w:szCs w:val="28"/>
        </w:rPr>
        <w:t>nicipalidad de Pilar.</w:t>
      </w:r>
    </w:p>
    <w:p w14:paraId="00000007" w14:textId="77777777" w:rsidR="002E4437" w:rsidRDefault="00040A60">
      <w:pPr>
        <w:spacing w:line="480" w:lineRule="auto"/>
        <w:jc w:val="both"/>
        <w:rPr>
          <w:sz w:val="28"/>
          <w:szCs w:val="28"/>
        </w:rPr>
      </w:pPr>
      <w:r>
        <w:rPr>
          <w:sz w:val="28"/>
          <w:szCs w:val="28"/>
        </w:rPr>
        <w:t xml:space="preserve"> Esta institución es un espacio de formación para futuros profesionales del campo de la salud, incluyendo carreras como Acompañante Terapéutico, Promotores de Salud y Operadores Socio Comunitarios especializados en atención de adiccio</w:t>
      </w:r>
      <w:r>
        <w:rPr>
          <w:sz w:val="28"/>
          <w:szCs w:val="28"/>
        </w:rPr>
        <w:t xml:space="preserve">nes, entre otras áreas esenciales que brindaran </w:t>
      </w:r>
      <w:r>
        <w:rPr>
          <w:b/>
          <w:sz w:val="28"/>
          <w:szCs w:val="28"/>
        </w:rPr>
        <w:t>cuidados</w:t>
      </w:r>
      <w:r>
        <w:rPr>
          <w:sz w:val="28"/>
          <w:szCs w:val="28"/>
        </w:rPr>
        <w:t xml:space="preserve"> a través de intervenciones oportunas, para promocionar la salud, prevenir enfermedades, acompañar a quien lo requiera en su etapa de rehabilitación entre otras tareas comunitarias</w:t>
      </w:r>
    </w:p>
    <w:p w14:paraId="00000008" w14:textId="77777777" w:rsidR="002E4437" w:rsidRDefault="002E4437">
      <w:pPr>
        <w:spacing w:line="480" w:lineRule="auto"/>
        <w:jc w:val="both"/>
        <w:rPr>
          <w:sz w:val="28"/>
          <w:szCs w:val="28"/>
        </w:rPr>
      </w:pPr>
    </w:p>
    <w:p w14:paraId="00000009" w14:textId="77777777" w:rsidR="002E4437" w:rsidRDefault="00040A60">
      <w:pPr>
        <w:spacing w:line="480" w:lineRule="auto"/>
        <w:jc w:val="both"/>
        <w:rPr>
          <w:sz w:val="28"/>
          <w:szCs w:val="28"/>
        </w:rPr>
      </w:pPr>
      <w:r>
        <w:rPr>
          <w:sz w:val="28"/>
          <w:szCs w:val="28"/>
        </w:rPr>
        <w:lastRenderedPageBreak/>
        <w:t>En esta etapa, est</w:t>
      </w:r>
      <w:r>
        <w:rPr>
          <w:sz w:val="28"/>
          <w:szCs w:val="28"/>
        </w:rPr>
        <w:t xml:space="preserve">amos dando, un giro transformador mediante un cambio de paradigma en educación, salud y comunidad, siguiendo las sabias palabras del gran educador popular, Paulo Freire, quien nos insta a </w:t>
      </w:r>
    </w:p>
    <w:p w14:paraId="0000000A" w14:textId="77777777" w:rsidR="002E4437" w:rsidRDefault="002E4437">
      <w:pPr>
        <w:spacing w:line="480" w:lineRule="auto"/>
        <w:jc w:val="both"/>
        <w:rPr>
          <w:sz w:val="28"/>
          <w:szCs w:val="28"/>
        </w:rPr>
      </w:pPr>
    </w:p>
    <w:p w14:paraId="0000000B" w14:textId="77777777" w:rsidR="002E4437" w:rsidRDefault="00040A60">
      <w:pPr>
        <w:spacing w:line="480" w:lineRule="auto"/>
        <w:jc w:val="both"/>
        <w:rPr>
          <w:sz w:val="28"/>
          <w:szCs w:val="28"/>
        </w:rPr>
      </w:pPr>
      <w:r>
        <w:rPr>
          <w:sz w:val="28"/>
          <w:szCs w:val="28"/>
        </w:rPr>
        <w:t>-"desbancarizar la educación"</w:t>
      </w:r>
    </w:p>
    <w:p w14:paraId="0000000C" w14:textId="77777777" w:rsidR="002E4437" w:rsidRDefault="00040A60">
      <w:pPr>
        <w:spacing w:line="480" w:lineRule="auto"/>
        <w:jc w:val="both"/>
        <w:rPr>
          <w:sz w:val="28"/>
          <w:szCs w:val="28"/>
        </w:rPr>
      </w:pPr>
      <w:r>
        <w:rPr>
          <w:sz w:val="28"/>
          <w:szCs w:val="28"/>
        </w:rPr>
        <w:t xml:space="preserve"> –“reconocer que el conocimiento se </w:t>
      </w:r>
      <w:r>
        <w:rPr>
          <w:sz w:val="28"/>
          <w:szCs w:val="28"/>
        </w:rPr>
        <w:t>transforma cuando lo construimos a    través de la escucha y el intercambio con los demás”-</w:t>
      </w:r>
    </w:p>
    <w:p w14:paraId="0000000D" w14:textId="77777777" w:rsidR="002E4437" w:rsidRDefault="00040A60">
      <w:pPr>
        <w:spacing w:line="480" w:lineRule="auto"/>
        <w:jc w:val="both"/>
        <w:rPr>
          <w:sz w:val="28"/>
          <w:szCs w:val="28"/>
        </w:rPr>
      </w:pPr>
      <w:r>
        <w:rPr>
          <w:sz w:val="28"/>
          <w:szCs w:val="28"/>
        </w:rPr>
        <w:t xml:space="preserve"> “La educación es reflexión y acción sobre el mundo para transformarlo”-“Es enseñar a aprender “-</w:t>
      </w:r>
    </w:p>
    <w:p w14:paraId="0000000E" w14:textId="77777777" w:rsidR="002E4437" w:rsidRDefault="00040A60">
      <w:pPr>
        <w:spacing w:line="480" w:lineRule="auto"/>
        <w:jc w:val="both"/>
        <w:rPr>
          <w:sz w:val="28"/>
          <w:szCs w:val="28"/>
        </w:rPr>
      </w:pPr>
      <w:r>
        <w:rPr>
          <w:sz w:val="28"/>
          <w:szCs w:val="28"/>
        </w:rPr>
        <w:t>“El alumno es el centro y motor del proceso educativo”-</w:t>
      </w:r>
    </w:p>
    <w:p w14:paraId="0000000F" w14:textId="77777777" w:rsidR="002E4437" w:rsidRDefault="00040A60">
      <w:pPr>
        <w:spacing w:line="480" w:lineRule="auto"/>
        <w:jc w:val="both"/>
        <w:rPr>
          <w:sz w:val="28"/>
          <w:szCs w:val="28"/>
        </w:rPr>
      </w:pPr>
      <w:r>
        <w:rPr>
          <w:sz w:val="28"/>
          <w:szCs w:val="28"/>
        </w:rPr>
        <w:t>“La humild</w:t>
      </w:r>
      <w:r>
        <w:rPr>
          <w:sz w:val="28"/>
          <w:szCs w:val="28"/>
        </w:rPr>
        <w:t>ad es una virtud principal del educador, porque alguien que se siente superior no escucha a nadie más que a sí mismo “</w:t>
      </w:r>
    </w:p>
    <w:p w14:paraId="00000010" w14:textId="77777777" w:rsidR="002E4437" w:rsidRDefault="00040A60">
      <w:pPr>
        <w:spacing w:line="480" w:lineRule="auto"/>
        <w:jc w:val="both"/>
        <w:rPr>
          <w:sz w:val="28"/>
          <w:szCs w:val="28"/>
        </w:rPr>
      </w:pPr>
      <w:r>
        <w:rPr>
          <w:sz w:val="28"/>
          <w:szCs w:val="28"/>
        </w:rPr>
        <w:t>Aquí se desarrollan temas donde se sustentan con información científica y empírica que trae cada integrante de la clase, y construimos sa</w:t>
      </w:r>
      <w:r>
        <w:rPr>
          <w:sz w:val="28"/>
          <w:szCs w:val="28"/>
        </w:rPr>
        <w:t>beres nuevos en pos de una comunidad más saludable y cuidada por futuros profesionales egresados de nuestra Escuela de Desarrollo Humano.</w:t>
      </w:r>
    </w:p>
    <w:p w14:paraId="00000011" w14:textId="77777777" w:rsidR="002E4437" w:rsidRDefault="00040A60">
      <w:pPr>
        <w:spacing w:line="480" w:lineRule="auto"/>
        <w:jc w:val="both"/>
        <w:rPr>
          <w:sz w:val="28"/>
          <w:szCs w:val="28"/>
        </w:rPr>
      </w:pPr>
      <w:r>
        <w:rPr>
          <w:sz w:val="28"/>
          <w:szCs w:val="28"/>
        </w:rPr>
        <w:t>Trabajamos con personas que tendrán sus propias percepciones sobre las realidades sociales, ardua tarea que implica un</w:t>
      </w:r>
      <w:r>
        <w:rPr>
          <w:sz w:val="28"/>
          <w:szCs w:val="28"/>
        </w:rPr>
        <w:t xml:space="preserve">a verdadera reflexión acerca </w:t>
      </w:r>
      <w:r>
        <w:rPr>
          <w:sz w:val="28"/>
          <w:szCs w:val="28"/>
        </w:rPr>
        <w:lastRenderedPageBreak/>
        <w:t>de nuestro objetivo como futuros profesionales en el campo de la Salud Comunitaria, interpelándonos sobre nuestra capacidad de  vocación de servicio y alteridad para generar ternura y empatía con el otro.</w:t>
      </w:r>
    </w:p>
    <w:p w14:paraId="00000012" w14:textId="77777777" w:rsidR="002E4437" w:rsidRDefault="00040A60">
      <w:pPr>
        <w:spacing w:line="480" w:lineRule="auto"/>
        <w:jc w:val="both"/>
        <w:rPr>
          <w:sz w:val="28"/>
          <w:szCs w:val="28"/>
        </w:rPr>
      </w:pPr>
      <w:r>
        <w:rPr>
          <w:sz w:val="28"/>
          <w:szCs w:val="28"/>
        </w:rPr>
        <w:t>Entrenar habilidades p</w:t>
      </w:r>
      <w:r>
        <w:rPr>
          <w:sz w:val="28"/>
          <w:szCs w:val="28"/>
        </w:rPr>
        <w:t>ara  tener una escucha activa, una mirada holística y una observación bio-psico-social, que por supuesto no es lo mismo que oír, ver y prejuzgar ciertas conductas del vecino</w:t>
      </w:r>
    </w:p>
    <w:p w14:paraId="00000013" w14:textId="77777777" w:rsidR="002E4437" w:rsidRDefault="00040A60">
      <w:pPr>
        <w:spacing w:line="480" w:lineRule="auto"/>
        <w:jc w:val="both"/>
        <w:rPr>
          <w:sz w:val="28"/>
          <w:szCs w:val="28"/>
        </w:rPr>
      </w:pPr>
      <w:r>
        <w:rPr>
          <w:sz w:val="28"/>
          <w:szCs w:val="28"/>
        </w:rPr>
        <w:t>Tratar de penetrar en el sentimiento del otro para lograr tener una mayor comprens</w:t>
      </w:r>
      <w:r>
        <w:rPr>
          <w:sz w:val="28"/>
          <w:szCs w:val="28"/>
        </w:rPr>
        <w:t xml:space="preserve">ión para intervenir de forma respetuosa y oportuna, a cada situación problemática de las familias que se encuentran en nuestros  barrios, que tengan o sientan vulnerados sus derechos </w:t>
      </w:r>
    </w:p>
    <w:p w14:paraId="00000014" w14:textId="77777777" w:rsidR="002E4437" w:rsidRDefault="002E4437">
      <w:pPr>
        <w:spacing w:line="480" w:lineRule="auto"/>
        <w:jc w:val="both"/>
        <w:rPr>
          <w:sz w:val="28"/>
          <w:szCs w:val="28"/>
        </w:rPr>
      </w:pPr>
    </w:p>
    <w:p w14:paraId="00000015" w14:textId="77777777" w:rsidR="002E4437" w:rsidRDefault="00040A60">
      <w:pPr>
        <w:spacing w:line="480" w:lineRule="auto"/>
        <w:jc w:val="both"/>
        <w:rPr>
          <w:sz w:val="28"/>
          <w:szCs w:val="28"/>
        </w:rPr>
      </w:pPr>
      <w:r>
        <w:rPr>
          <w:sz w:val="28"/>
          <w:szCs w:val="28"/>
        </w:rPr>
        <w:t xml:space="preserve">Este enfoque permitirá llevar a cada vecino información más completa y </w:t>
      </w:r>
      <w:r>
        <w:rPr>
          <w:sz w:val="28"/>
          <w:szCs w:val="28"/>
        </w:rPr>
        <w:t xml:space="preserve">relevante sobre el </w:t>
      </w:r>
      <w:r>
        <w:rPr>
          <w:b/>
          <w:sz w:val="28"/>
          <w:szCs w:val="28"/>
        </w:rPr>
        <w:t>cuidado</w:t>
      </w:r>
      <w:r>
        <w:rPr>
          <w:sz w:val="28"/>
          <w:szCs w:val="28"/>
        </w:rPr>
        <w:t xml:space="preserve"> de su salud.</w:t>
      </w:r>
    </w:p>
    <w:p w14:paraId="00000016" w14:textId="77777777" w:rsidR="002E4437" w:rsidRDefault="002E4437">
      <w:pPr>
        <w:spacing w:line="480" w:lineRule="auto"/>
        <w:jc w:val="both"/>
        <w:rPr>
          <w:sz w:val="28"/>
          <w:szCs w:val="28"/>
        </w:rPr>
      </w:pPr>
    </w:p>
    <w:p w14:paraId="00000017" w14:textId="77777777" w:rsidR="002E4437" w:rsidRDefault="00040A60">
      <w:pPr>
        <w:spacing w:line="480" w:lineRule="auto"/>
        <w:jc w:val="both"/>
        <w:rPr>
          <w:sz w:val="28"/>
          <w:szCs w:val="28"/>
        </w:rPr>
      </w:pPr>
      <w:r>
        <w:rPr>
          <w:sz w:val="28"/>
          <w:szCs w:val="28"/>
        </w:rPr>
        <w:t>Nuestra esencia radica en la promoción de la salud y la prevención de enfermedades. Para lograr esta importante tarea, es esencial trabajar en el territorio, en cada institución y en cada hogar de las familias de nu</w:t>
      </w:r>
      <w:r>
        <w:rPr>
          <w:sz w:val="28"/>
          <w:szCs w:val="28"/>
        </w:rPr>
        <w:t xml:space="preserve">estro barrio. Nuestros profesionales contarán con herramientas adecuadas para </w:t>
      </w:r>
      <w:r>
        <w:rPr>
          <w:sz w:val="28"/>
          <w:szCs w:val="28"/>
        </w:rPr>
        <w:lastRenderedPageBreak/>
        <w:t>detectar problemas pio-psico-sociales, adoptando una mirada holística hacia las familias.</w:t>
      </w:r>
    </w:p>
    <w:p w14:paraId="00000018" w14:textId="77777777" w:rsidR="002E4437" w:rsidRDefault="00040A60">
      <w:pPr>
        <w:spacing w:line="480" w:lineRule="auto"/>
        <w:jc w:val="both"/>
        <w:rPr>
          <w:sz w:val="28"/>
          <w:szCs w:val="28"/>
        </w:rPr>
      </w:pPr>
      <w:r>
        <w:rPr>
          <w:sz w:val="28"/>
          <w:szCs w:val="28"/>
        </w:rPr>
        <w:t>Si bien la mirada positivista será fundamental para compartir saberes científicos, recon</w:t>
      </w:r>
      <w:r>
        <w:rPr>
          <w:sz w:val="28"/>
          <w:szCs w:val="28"/>
        </w:rPr>
        <w:t>ocemos que los conocimientos empíricos también son valiosos en nuestra sociedad. Ambos enfoques se complementarán, ya que considerar datos subjetivos será crucial para determinar el estado de salud de cada individuo.</w:t>
      </w:r>
    </w:p>
    <w:p w14:paraId="00000019" w14:textId="77777777" w:rsidR="002E4437" w:rsidRDefault="002E4437">
      <w:pPr>
        <w:spacing w:line="480" w:lineRule="auto"/>
        <w:jc w:val="both"/>
        <w:rPr>
          <w:sz w:val="28"/>
          <w:szCs w:val="28"/>
        </w:rPr>
      </w:pPr>
    </w:p>
    <w:p w14:paraId="0000001A" w14:textId="77777777" w:rsidR="002E4437" w:rsidRDefault="00040A60">
      <w:pPr>
        <w:spacing w:line="480" w:lineRule="auto"/>
        <w:jc w:val="both"/>
        <w:rPr>
          <w:sz w:val="28"/>
          <w:szCs w:val="28"/>
        </w:rPr>
      </w:pPr>
      <w:r>
        <w:rPr>
          <w:sz w:val="28"/>
          <w:szCs w:val="28"/>
        </w:rPr>
        <w:t>Nos comprometemos a escuchar y respeta</w:t>
      </w:r>
      <w:r>
        <w:rPr>
          <w:sz w:val="28"/>
          <w:szCs w:val="28"/>
        </w:rPr>
        <w:t xml:space="preserve">r a nuestros vecinos según sus creencias, religiones, culturas y hábitos, lo que nos acercará aún más a ellos y nos permitirá brindar un </w:t>
      </w:r>
      <w:r>
        <w:rPr>
          <w:b/>
          <w:sz w:val="28"/>
          <w:szCs w:val="28"/>
        </w:rPr>
        <w:t>cuidado</w:t>
      </w:r>
      <w:r>
        <w:rPr>
          <w:sz w:val="28"/>
          <w:szCs w:val="28"/>
        </w:rPr>
        <w:t xml:space="preserve"> verdaderamente integral. Nuestros alumnos aprenderán mientras hacen, ya que "se educarán para el hacer y aprend</w:t>
      </w:r>
      <w:r>
        <w:rPr>
          <w:sz w:val="28"/>
          <w:szCs w:val="28"/>
        </w:rPr>
        <w:t>erán en el haciendo", tal como nos enseña el doctor Mario Rovere. Este enfoque se llevará a cabo en el nivel cero, donde la vida de las personas se desarrolla, garantizando una formación significativa y relevante.</w:t>
      </w:r>
    </w:p>
    <w:p w14:paraId="0000001B" w14:textId="77777777" w:rsidR="002E4437" w:rsidRDefault="002E4437">
      <w:pPr>
        <w:spacing w:line="480" w:lineRule="auto"/>
        <w:jc w:val="both"/>
        <w:rPr>
          <w:sz w:val="28"/>
          <w:szCs w:val="28"/>
        </w:rPr>
      </w:pPr>
    </w:p>
    <w:p w14:paraId="0000001C" w14:textId="77777777" w:rsidR="002E4437" w:rsidRDefault="00040A60">
      <w:pPr>
        <w:spacing w:line="480" w:lineRule="auto"/>
        <w:jc w:val="both"/>
        <w:rPr>
          <w:sz w:val="28"/>
          <w:szCs w:val="28"/>
        </w:rPr>
      </w:pPr>
      <w:r>
        <w:rPr>
          <w:sz w:val="28"/>
          <w:szCs w:val="28"/>
        </w:rPr>
        <w:t>Contamos con la posibilidad de formar red</w:t>
      </w:r>
      <w:r>
        <w:rPr>
          <w:sz w:val="28"/>
          <w:szCs w:val="28"/>
        </w:rPr>
        <w:t xml:space="preserve">es colaborativas, como la articulación con los Centros de Atención Primaria de Salud (CAPS). En el partido de Pilar, existen más de 30 unidades de atención que nos permitirán </w:t>
      </w:r>
      <w:r>
        <w:rPr>
          <w:sz w:val="28"/>
          <w:szCs w:val="28"/>
        </w:rPr>
        <w:lastRenderedPageBreak/>
        <w:t>garantizar el cuidado de la salud mediante la inmunización, talleres de nutrición</w:t>
      </w:r>
      <w:r>
        <w:rPr>
          <w:sz w:val="28"/>
          <w:szCs w:val="28"/>
        </w:rPr>
        <w:t>, controles de salud infantil y prenatal, seguimiento de personas con enfermedades crónicas no transmisibles, detección de violencia de género y prevención de embarazos no deseados, así como atención a niños en situación de riesgo, entre otras valiosas acc</w:t>
      </w:r>
      <w:r>
        <w:rPr>
          <w:sz w:val="28"/>
          <w:szCs w:val="28"/>
        </w:rPr>
        <w:t>iones.</w:t>
      </w:r>
    </w:p>
    <w:p w14:paraId="0000001D" w14:textId="77777777" w:rsidR="002E4437" w:rsidRDefault="002E4437">
      <w:pPr>
        <w:spacing w:line="480" w:lineRule="auto"/>
        <w:jc w:val="both"/>
        <w:rPr>
          <w:sz w:val="28"/>
          <w:szCs w:val="28"/>
        </w:rPr>
      </w:pPr>
    </w:p>
    <w:p w14:paraId="0000001E" w14:textId="77777777" w:rsidR="002E4437" w:rsidRDefault="00040A60">
      <w:pPr>
        <w:spacing w:line="480" w:lineRule="auto"/>
        <w:jc w:val="both"/>
        <w:rPr>
          <w:sz w:val="28"/>
          <w:szCs w:val="28"/>
        </w:rPr>
      </w:pPr>
      <w:r>
        <w:rPr>
          <w:sz w:val="28"/>
          <w:szCs w:val="28"/>
        </w:rPr>
        <w:t>Evaluar el medioambiente y estudiar los determinantes de la salud serán fundamentales para planificar estrategias que resuelvan los problemas con mayor eficacia. Afortunadamente, contamos con programas nacionales, provinciales y municipales, como el progra</w:t>
      </w:r>
      <w:r>
        <w:rPr>
          <w:sz w:val="28"/>
          <w:szCs w:val="28"/>
        </w:rPr>
        <w:t>ma "Cunitas", que nos ayudarán a generar estas redes y mejorar la calidad de vida de nuestros vecinos.</w:t>
      </w:r>
    </w:p>
    <w:p w14:paraId="0000001F" w14:textId="77777777" w:rsidR="002E4437" w:rsidRDefault="002E4437">
      <w:pPr>
        <w:spacing w:line="480" w:lineRule="auto"/>
        <w:jc w:val="both"/>
        <w:rPr>
          <w:sz w:val="28"/>
          <w:szCs w:val="28"/>
        </w:rPr>
      </w:pPr>
    </w:p>
    <w:p w14:paraId="00000020" w14:textId="77777777" w:rsidR="002E4437" w:rsidRDefault="00040A60">
      <w:pPr>
        <w:spacing w:line="480" w:lineRule="auto"/>
        <w:jc w:val="both"/>
        <w:rPr>
          <w:b/>
          <w:sz w:val="28"/>
          <w:szCs w:val="28"/>
        </w:rPr>
      </w:pPr>
      <w:r>
        <w:rPr>
          <w:sz w:val="28"/>
          <w:szCs w:val="28"/>
        </w:rPr>
        <w:t>Las políticas públicas que llevamos a cabo en la actualidad nos brindan la oportunidad de garantizar los derechos que fueron vulnerados en el pasado. Si</w:t>
      </w:r>
      <w:r>
        <w:rPr>
          <w:sz w:val="28"/>
          <w:szCs w:val="28"/>
        </w:rPr>
        <w:t>guiendo la inspiración de Paulo Freire, sabemos que "el desconocimiento desestructura, nos divide, nos etiqueta, nos define y nos condiciona". Por lo tanto, estamos convencidos que: democratizar el conocimiento en salud empodera y dignifica a nuestros veci</w:t>
      </w:r>
      <w:r>
        <w:rPr>
          <w:sz w:val="28"/>
          <w:szCs w:val="28"/>
        </w:rPr>
        <w:t xml:space="preserve">nos, </w:t>
      </w:r>
      <w:r>
        <w:rPr>
          <w:sz w:val="28"/>
          <w:szCs w:val="28"/>
        </w:rPr>
        <w:lastRenderedPageBreak/>
        <w:t xml:space="preserve">otorgándoles un sentido de pertenencia, preparándolos para enfrentar adversidades con tranquilidad y haciéndoles sentir acompañados, </w:t>
      </w:r>
      <w:r>
        <w:rPr>
          <w:b/>
          <w:sz w:val="28"/>
          <w:szCs w:val="28"/>
        </w:rPr>
        <w:t xml:space="preserve">cuidados </w:t>
      </w:r>
    </w:p>
    <w:p w14:paraId="00000021" w14:textId="77777777" w:rsidR="002E4437" w:rsidRDefault="00040A60">
      <w:pPr>
        <w:spacing w:line="480" w:lineRule="auto"/>
        <w:jc w:val="both"/>
        <w:rPr>
          <w:b/>
          <w:sz w:val="28"/>
          <w:szCs w:val="28"/>
        </w:rPr>
      </w:pPr>
      <w:r>
        <w:rPr>
          <w:b/>
          <w:sz w:val="28"/>
          <w:szCs w:val="28"/>
        </w:rPr>
        <w:t>¿Qué entendemos por cuidados?</w:t>
      </w:r>
    </w:p>
    <w:p w14:paraId="00000022" w14:textId="77777777" w:rsidR="002E4437" w:rsidRDefault="00040A60">
      <w:pPr>
        <w:spacing w:line="480" w:lineRule="auto"/>
        <w:jc w:val="both"/>
        <w:rPr>
          <w:b/>
          <w:sz w:val="28"/>
          <w:szCs w:val="28"/>
        </w:rPr>
      </w:pPr>
      <w:r>
        <w:rPr>
          <w:b/>
          <w:sz w:val="28"/>
          <w:szCs w:val="28"/>
        </w:rPr>
        <w:t>Categorías del cuidado</w:t>
      </w:r>
    </w:p>
    <w:p w14:paraId="00000023" w14:textId="77777777" w:rsidR="002E4437" w:rsidRDefault="00040A60">
      <w:pPr>
        <w:numPr>
          <w:ilvl w:val="0"/>
          <w:numId w:val="1"/>
        </w:numPr>
        <w:spacing w:after="0" w:line="480" w:lineRule="auto"/>
        <w:jc w:val="both"/>
        <w:rPr>
          <w:b/>
          <w:color w:val="000000"/>
          <w:sz w:val="28"/>
          <w:szCs w:val="28"/>
        </w:rPr>
      </w:pPr>
      <w:r>
        <w:rPr>
          <w:b/>
          <w:color w:val="000000"/>
          <w:sz w:val="28"/>
          <w:szCs w:val="28"/>
        </w:rPr>
        <w:t>El cuidado como dimensión vincular-afectiva de las prác</w:t>
      </w:r>
      <w:r>
        <w:rPr>
          <w:b/>
          <w:color w:val="000000"/>
          <w:sz w:val="28"/>
          <w:szCs w:val="28"/>
        </w:rPr>
        <w:t>ticas en salud</w:t>
      </w:r>
    </w:p>
    <w:p w14:paraId="00000024" w14:textId="77777777" w:rsidR="002E4437" w:rsidRDefault="00040A60">
      <w:pPr>
        <w:pBdr>
          <w:top w:val="nil"/>
          <w:left w:val="nil"/>
          <w:bottom w:val="nil"/>
          <w:right w:val="nil"/>
          <w:between w:val="nil"/>
        </w:pBdr>
        <w:spacing w:after="140"/>
        <w:ind w:left="720"/>
        <w:rPr>
          <w:b/>
          <w:color w:val="000000"/>
          <w:sz w:val="28"/>
          <w:szCs w:val="28"/>
        </w:rPr>
      </w:pPr>
      <w:r>
        <w:rPr>
          <w:color w:val="000000"/>
        </w:rPr>
        <w:t>Fortalecimiento de vínculos- empatía -alteridad en contraste con la técnica de atención .Ej. Servicios de enfermería</w:t>
      </w:r>
    </w:p>
    <w:p w14:paraId="00000025" w14:textId="77777777" w:rsidR="002E4437" w:rsidRDefault="00040A60">
      <w:pPr>
        <w:numPr>
          <w:ilvl w:val="0"/>
          <w:numId w:val="1"/>
        </w:numPr>
        <w:spacing w:after="0" w:line="480" w:lineRule="auto"/>
        <w:jc w:val="both"/>
        <w:rPr>
          <w:b/>
          <w:color w:val="000000"/>
          <w:sz w:val="28"/>
          <w:szCs w:val="28"/>
        </w:rPr>
      </w:pPr>
      <w:r>
        <w:rPr>
          <w:b/>
          <w:color w:val="000000"/>
          <w:sz w:val="28"/>
          <w:szCs w:val="28"/>
        </w:rPr>
        <w:t>El cuidado como practica no formal en salud</w:t>
      </w:r>
    </w:p>
    <w:p w14:paraId="00000026" w14:textId="77777777" w:rsidR="002E4437" w:rsidRDefault="00040A60">
      <w:pPr>
        <w:ind w:left="720"/>
        <w:rPr>
          <w:b/>
          <w:color w:val="000000"/>
          <w:sz w:val="28"/>
          <w:szCs w:val="28"/>
        </w:rPr>
      </w:pPr>
      <w:r>
        <w:t>Promoción y prevención , hecho por personas fuera del sistema de salud</w:t>
      </w:r>
    </w:p>
    <w:p w14:paraId="00000027" w14:textId="77777777" w:rsidR="002E4437" w:rsidRDefault="00040A60">
      <w:pPr>
        <w:numPr>
          <w:ilvl w:val="0"/>
          <w:numId w:val="1"/>
        </w:numPr>
        <w:spacing w:after="0" w:line="480" w:lineRule="auto"/>
        <w:jc w:val="both"/>
        <w:rPr>
          <w:b/>
          <w:color w:val="000000"/>
          <w:sz w:val="28"/>
          <w:szCs w:val="28"/>
        </w:rPr>
      </w:pPr>
      <w:r>
        <w:rPr>
          <w:b/>
          <w:color w:val="000000"/>
          <w:sz w:val="28"/>
          <w:szCs w:val="28"/>
        </w:rPr>
        <w:t>El cuidado como atención integral en salud</w:t>
      </w:r>
    </w:p>
    <w:p w14:paraId="00000028" w14:textId="77777777" w:rsidR="002E4437" w:rsidRDefault="00040A60">
      <w:pPr>
        <w:ind w:left="720"/>
        <w:rPr>
          <w:b/>
          <w:color w:val="000000"/>
          <w:sz w:val="28"/>
          <w:szCs w:val="28"/>
        </w:rPr>
      </w:pPr>
      <w:r>
        <w:t>“Los avances mas importantes en el cuidado de la salud y el mayor bienestar de la población , depende mas de las medidas sanitarias y de otras variables como la educación que de la medicina “</w:t>
      </w:r>
    </w:p>
    <w:p w14:paraId="00000029" w14:textId="77777777" w:rsidR="002E4437" w:rsidRDefault="00040A60">
      <w:pPr>
        <w:ind w:left="720"/>
        <w:rPr>
          <w:b/>
          <w:color w:val="000000"/>
          <w:sz w:val="28"/>
          <w:szCs w:val="28"/>
        </w:rPr>
      </w:pPr>
      <w:r>
        <w:t>Al respecto Tejada Ri</w:t>
      </w:r>
      <w:r>
        <w:t>vero(2003) señala que en la declaración de Alma Ata , se planteaba mediante el termino cuidado (“care”) una concepción del que hacer en salud que iba mas allá de la atención “”El cuidado tiene una connotación mucho mas amplia e integral que la atención</w:t>
      </w:r>
    </w:p>
    <w:p w14:paraId="0000002A" w14:textId="77777777" w:rsidR="002E4437" w:rsidRDefault="00040A60">
      <w:pPr>
        <w:numPr>
          <w:ilvl w:val="0"/>
          <w:numId w:val="1"/>
        </w:numPr>
        <w:spacing w:after="0" w:line="480" w:lineRule="auto"/>
        <w:jc w:val="both"/>
        <w:rPr>
          <w:b/>
          <w:color w:val="000000"/>
          <w:sz w:val="28"/>
          <w:szCs w:val="28"/>
        </w:rPr>
      </w:pPr>
      <w:bookmarkStart w:id="1" w:name="_gjdgxs" w:colFirst="0" w:colLast="0"/>
      <w:bookmarkEnd w:id="1"/>
      <w:r>
        <w:rPr>
          <w:b/>
          <w:color w:val="000000"/>
          <w:sz w:val="28"/>
          <w:szCs w:val="28"/>
        </w:rPr>
        <w:t xml:space="preserve">El </w:t>
      </w:r>
      <w:r>
        <w:rPr>
          <w:b/>
          <w:color w:val="000000"/>
          <w:sz w:val="28"/>
          <w:szCs w:val="28"/>
        </w:rPr>
        <w:t>cuidado como eje que orienta atención , centralizándola en los usuarios</w:t>
      </w:r>
    </w:p>
    <w:p w14:paraId="0000002B" w14:textId="77777777" w:rsidR="002E4437" w:rsidRDefault="00040A60">
      <w:pPr>
        <w:ind w:left="720"/>
        <w:rPr>
          <w:b/>
          <w:color w:val="000000"/>
          <w:sz w:val="28"/>
          <w:szCs w:val="28"/>
        </w:rPr>
      </w:pPr>
      <w:r>
        <w:t>Lo vincular seria no solo una dimensión  de las practicas sino el eje desde el cual se debe organizar el trabajo de allí se parte para planificar las practicas a llevar a cabo</w:t>
      </w:r>
    </w:p>
    <w:p w14:paraId="0000002C" w14:textId="77777777" w:rsidR="002E4437" w:rsidRDefault="00040A60">
      <w:pPr>
        <w:numPr>
          <w:ilvl w:val="0"/>
          <w:numId w:val="1"/>
        </w:numPr>
        <w:spacing w:line="480" w:lineRule="auto"/>
        <w:jc w:val="both"/>
        <w:rPr>
          <w:b/>
          <w:color w:val="000000"/>
          <w:sz w:val="28"/>
          <w:szCs w:val="28"/>
        </w:rPr>
      </w:pPr>
      <w:r>
        <w:rPr>
          <w:b/>
          <w:color w:val="000000"/>
          <w:sz w:val="28"/>
          <w:szCs w:val="28"/>
        </w:rPr>
        <w:t>El cuida</w:t>
      </w:r>
      <w:r>
        <w:rPr>
          <w:b/>
          <w:color w:val="000000"/>
          <w:sz w:val="28"/>
          <w:szCs w:val="28"/>
        </w:rPr>
        <w:t xml:space="preserve">do como sinónimo de atención </w:t>
      </w:r>
    </w:p>
    <w:p w14:paraId="0000002D" w14:textId="77777777" w:rsidR="002E4437" w:rsidRDefault="00040A60">
      <w:pPr>
        <w:ind w:left="720"/>
        <w:rPr>
          <w:b/>
          <w:color w:val="000000"/>
          <w:sz w:val="28"/>
          <w:szCs w:val="28"/>
        </w:rPr>
      </w:pPr>
      <w:r>
        <w:t>Infecciones asociadas al cuidado , tanto en lo hospitalario, como en lo ambulatorio , como por ejemplo el uso de sondas, catéteres entre otros elementos</w:t>
      </w:r>
    </w:p>
    <w:p w14:paraId="0000002E" w14:textId="77777777" w:rsidR="002E4437" w:rsidRDefault="00040A60">
      <w:pPr>
        <w:spacing w:line="480" w:lineRule="auto"/>
        <w:jc w:val="both"/>
        <w:rPr>
          <w:sz w:val="28"/>
          <w:szCs w:val="28"/>
        </w:rPr>
      </w:pPr>
      <w:r>
        <w:rPr>
          <w:sz w:val="28"/>
          <w:szCs w:val="28"/>
        </w:rPr>
        <w:lastRenderedPageBreak/>
        <w:t>"Nadie se salva solo, nadie salva a nadie, todos nos salvamos en comunida</w:t>
      </w:r>
      <w:r>
        <w:rPr>
          <w:sz w:val="28"/>
          <w:szCs w:val="28"/>
        </w:rPr>
        <w:t>d".</w:t>
      </w:r>
    </w:p>
    <w:p w14:paraId="0000002F" w14:textId="77777777" w:rsidR="002E4437" w:rsidRDefault="00040A60">
      <w:pPr>
        <w:spacing w:line="480" w:lineRule="auto"/>
        <w:jc w:val="both"/>
        <w:rPr>
          <w:sz w:val="28"/>
          <w:szCs w:val="28"/>
        </w:rPr>
      </w:pPr>
      <w:r>
        <w:rPr>
          <w:sz w:val="28"/>
          <w:szCs w:val="28"/>
        </w:rPr>
        <w:t>Estos lineamientos políticos son los que cambiarán nuestra calidad de vida y la de nuestros vecinos. Contamos con diseños curriculares de excelencia y una infraestructura edilicia preparada en cada región, así como con profesionales altamente capacitad</w:t>
      </w:r>
      <w:r>
        <w:rPr>
          <w:sz w:val="28"/>
          <w:szCs w:val="28"/>
        </w:rPr>
        <w:t>os. Todo esto nos permitirá lograr mayor equidad y mejor accesibilidad al sistema de salud en beneficio de nuestra querida comunidad de Pilar.</w:t>
      </w:r>
    </w:p>
    <w:p w14:paraId="00000030" w14:textId="77777777" w:rsidR="002E4437" w:rsidRDefault="002E4437">
      <w:pPr>
        <w:spacing w:line="480" w:lineRule="auto"/>
        <w:jc w:val="both"/>
        <w:rPr>
          <w:sz w:val="28"/>
          <w:szCs w:val="28"/>
        </w:rPr>
      </w:pPr>
    </w:p>
    <w:p w14:paraId="00000031" w14:textId="77777777" w:rsidR="002E4437" w:rsidRDefault="00040A60">
      <w:pPr>
        <w:spacing w:line="480" w:lineRule="auto"/>
        <w:jc w:val="both"/>
        <w:rPr>
          <w:sz w:val="28"/>
          <w:szCs w:val="28"/>
        </w:rPr>
      </w:pPr>
      <w:r>
        <w:rPr>
          <w:sz w:val="28"/>
          <w:szCs w:val="28"/>
        </w:rPr>
        <w:t>¡Agradezco sinceramente su presencia y compromiso en este emocionante camino hacia un futuro más saludable y prometedor para todos!</w:t>
      </w:r>
    </w:p>
    <w:p w14:paraId="00000032" w14:textId="77777777" w:rsidR="002E4437" w:rsidRDefault="00040A60">
      <w:pPr>
        <w:spacing w:line="480" w:lineRule="auto"/>
        <w:jc w:val="both"/>
        <w:rPr>
          <w:sz w:val="28"/>
          <w:szCs w:val="28"/>
        </w:rPr>
      </w:pPr>
      <w:r>
        <w:t xml:space="preserve">                                                                                                                 Lic. Ruscel</w:t>
      </w:r>
      <w:r>
        <w:t>lo Alicia Marcela</w:t>
      </w:r>
    </w:p>
    <w:p w14:paraId="00000033" w14:textId="77777777" w:rsidR="002E4437" w:rsidRDefault="002E4437">
      <w:pPr>
        <w:spacing w:line="480" w:lineRule="auto"/>
        <w:jc w:val="both"/>
        <w:rPr>
          <w:sz w:val="28"/>
          <w:szCs w:val="28"/>
        </w:rPr>
      </w:pPr>
    </w:p>
    <w:p w14:paraId="00000034" w14:textId="77777777" w:rsidR="002E4437" w:rsidRDefault="002E4437">
      <w:pPr>
        <w:spacing w:line="480" w:lineRule="auto"/>
        <w:jc w:val="both"/>
        <w:rPr>
          <w:sz w:val="28"/>
          <w:szCs w:val="28"/>
        </w:rPr>
      </w:pPr>
    </w:p>
    <w:p w14:paraId="00000035" w14:textId="77777777" w:rsidR="002E4437" w:rsidRDefault="002E4437">
      <w:pPr>
        <w:spacing w:line="480" w:lineRule="auto"/>
        <w:jc w:val="both"/>
        <w:rPr>
          <w:sz w:val="28"/>
          <w:szCs w:val="28"/>
        </w:rPr>
      </w:pPr>
    </w:p>
    <w:p w14:paraId="00000036" w14:textId="77777777" w:rsidR="002E4437" w:rsidRDefault="002E4437">
      <w:pPr>
        <w:spacing w:line="480" w:lineRule="auto"/>
        <w:jc w:val="both"/>
        <w:rPr>
          <w:sz w:val="28"/>
          <w:szCs w:val="28"/>
        </w:rPr>
      </w:pPr>
    </w:p>
    <w:p w14:paraId="00000037" w14:textId="77777777" w:rsidR="002E4437" w:rsidRDefault="002E4437">
      <w:pPr>
        <w:spacing w:line="480" w:lineRule="auto"/>
        <w:jc w:val="both"/>
        <w:rPr>
          <w:sz w:val="28"/>
          <w:szCs w:val="28"/>
        </w:rPr>
      </w:pPr>
    </w:p>
    <w:p w14:paraId="00000038" w14:textId="77777777" w:rsidR="002E4437" w:rsidRDefault="00040A60">
      <w:pPr>
        <w:pStyle w:val="Ttulo1"/>
        <w:rPr>
          <w:sz w:val="32"/>
          <w:szCs w:val="32"/>
        </w:rPr>
      </w:pPr>
      <w:r>
        <w:rPr>
          <w:sz w:val="32"/>
          <w:szCs w:val="32"/>
        </w:rPr>
        <w:lastRenderedPageBreak/>
        <w:t xml:space="preserve">Bibliografía </w:t>
      </w:r>
    </w:p>
    <w:p w14:paraId="00000039" w14:textId="77777777" w:rsidR="002E4437" w:rsidRDefault="00040A60">
      <w:pPr>
        <w:rPr>
          <w:sz w:val="32"/>
          <w:szCs w:val="32"/>
        </w:rPr>
      </w:pPr>
      <w:r>
        <w:rPr>
          <w:sz w:val="32"/>
          <w:szCs w:val="32"/>
        </w:rPr>
        <w:t>Alma Ata -1978 Conferencia Internacional de Atención Primaria de la Salud</w:t>
      </w:r>
    </w:p>
    <w:p w14:paraId="0000003A" w14:textId="77777777" w:rsidR="002E4437" w:rsidRDefault="00040A60">
      <w:pPr>
        <w:rPr>
          <w:sz w:val="32"/>
          <w:szCs w:val="32"/>
        </w:rPr>
      </w:pPr>
      <w:r>
        <w:rPr>
          <w:sz w:val="32"/>
          <w:szCs w:val="32"/>
        </w:rPr>
        <w:t>Michalewicz, Alejandra, Pierri, Carla, Gómez Sara</w:t>
      </w:r>
    </w:p>
    <w:p w14:paraId="0000003B" w14:textId="77777777" w:rsidR="002E4437" w:rsidRDefault="00040A60">
      <w:pPr>
        <w:rPr>
          <w:sz w:val="32"/>
          <w:szCs w:val="32"/>
        </w:rPr>
      </w:pPr>
      <w:r>
        <w:rPr>
          <w:sz w:val="32"/>
          <w:szCs w:val="32"/>
        </w:rPr>
        <w:t xml:space="preserve">Del proceso de salud enfermedad 7 atención al proceso salud/enfermedad/cuidado: Elementos para </w:t>
      </w:r>
      <w:r>
        <w:rPr>
          <w:sz w:val="32"/>
          <w:szCs w:val="32"/>
        </w:rPr>
        <w:t>su conceptualizacion</w:t>
      </w:r>
    </w:p>
    <w:p w14:paraId="0000003C" w14:textId="77777777" w:rsidR="002E4437" w:rsidRDefault="00040A60">
      <w:pPr>
        <w:rPr>
          <w:sz w:val="32"/>
          <w:szCs w:val="32"/>
        </w:rPr>
      </w:pPr>
      <w:r>
        <w:rPr>
          <w:sz w:val="32"/>
          <w:szCs w:val="32"/>
        </w:rPr>
        <w:t>Anuario de investigaciones , vol.XXI , 2014,pp217-224</w:t>
      </w:r>
    </w:p>
    <w:p w14:paraId="0000003D" w14:textId="77777777" w:rsidR="002E4437" w:rsidRDefault="00040A60">
      <w:pPr>
        <w:rPr>
          <w:sz w:val="32"/>
          <w:szCs w:val="32"/>
        </w:rPr>
      </w:pPr>
      <w:r>
        <w:rPr>
          <w:sz w:val="32"/>
          <w:szCs w:val="32"/>
        </w:rPr>
        <w:t>Universidad de Buenos Aires , Argentina</w:t>
      </w:r>
    </w:p>
    <w:p w14:paraId="0000003E" w14:textId="77777777" w:rsidR="002E4437" w:rsidRDefault="00040A60">
      <w:pPr>
        <w:rPr>
          <w:sz w:val="32"/>
          <w:szCs w:val="32"/>
        </w:rPr>
      </w:pPr>
      <w:r>
        <w:rPr>
          <w:sz w:val="32"/>
          <w:szCs w:val="32"/>
        </w:rPr>
        <w:t xml:space="preserve">Maccorin N ;Medina J, Squaglia, P .Una equipa que cuida </w:t>
      </w:r>
    </w:p>
    <w:p w14:paraId="0000003F" w14:textId="77777777" w:rsidR="002E4437" w:rsidRDefault="00040A60">
      <w:pPr>
        <w:rPr>
          <w:sz w:val="32"/>
          <w:szCs w:val="32"/>
        </w:rPr>
      </w:pPr>
      <w:r>
        <w:rPr>
          <w:sz w:val="32"/>
          <w:szCs w:val="32"/>
        </w:rPr>
        <w:t>Equipo de seguimiento territorial Moreno Sur</w:t>
      </w:r>
    </w:p>
    <w:p w14:paraId="00000040" w14:textId="77777777" w:rsidR="002E4437" w:rsidRDefault="00040A60">
      <w:pPr>
        <w:rPr>
          <w:sz w:val="32"/>
          <w:szCs w:val="32"/>
        </w:rPr>
      </w:pPr>
      <w:r>
        <w:rPr>
          <w:sz w:val="32"/>
          <w:szCs w:val="32"/>
        </w:rPr>
        <w:t xml:space="preserve">Secretaria de Salud De Moreno </w:t>
      </w:r>
    </w:p>
    <w:p w14:paraId="00000041" w14:textId="77777777" w:rsidR="002E4437" w:rsidRDefault="00040A60">
      <w:pPr>
        <w:rPr>
          <w:sz w:val="32"/>
          <w:szCs w:val="32"/>
        </w:rPr>
      </w:pPr>
      <w:r>
        <w:rPr>
          <w:sz w:val="32"/>
          <w:szCs w:val="32"/>
        </w:rPr>
        <w:t>Ponencia</w:t>
      </w:r>
      <w:r>
        <w:rPr>
          <w:sz w:val="32"/>
          <w:szCs w:val="32"/>
        </w:rPr>
        <w:t xml:space="preserve"> presentada  en el XXXV Congreso de Medicina General, Equipos de Salud y Encuentros con la comunidad .Modalidad virtual 2020</w:t>
      </w:r>
    </w:p>
    <w:p w14:paraId="00000042" w14:textId="77777777" w:rsidR="002E4437" w:rsidRDefault="00040A60">
      <w:pPr>
        <w:rPr>
          <w:sz w:val="32"/>
          <w:szCs w:val="32"/>
        </w:rPr>
      </w:pPr>
      <w:r>
        <w:rPr>
          <w:sz w:val="32"/>
          <w:szCs w:val="32"/>
        </w:rPr>
        <w:t xml:space="preserve">Sirvent Maria , &amp; Rigal L. (2014) La investigación acción participativa, como un modo de hacer ciencia de lo social </w:t>
      </w:r>
    </w:p>
    <w:p w14:paraId="00000043" w14:textId="77777777" w:rsidR="002E4437" w:rsidRDefault="00040A60">
      <w:pPr>
        <w:rPr>
          <w:sz w:val="32"/>
          <w:szCs w:val="32"/>
        </w:rPr>
      </w:pPr>
      <w:r>
        <w:rPr>
          <w:sz w:val="32"/>
          <w:szCs w:val="32"/>
        </w:rPr>
        <w:t>Revista Decisi</w:t>
      </w:r>
      <w:r>
        <w:rPr>
          <w:sz w:val="32"/>
          <w:szCs w:val="32"/>
        </w:rPr>
        <w:t>ón ,38, 32-37</w:t>
      </w:r>
    </w:p>
    <w:p w14:paraId="00000044" w14:textId="77777777" w:rsidR="002E4437" w:rsidRDefault="00040A60">
      <w:pPr>
        <w:rPr>
          <w:sz w:val="32"/>
          <w:szCs w:val="32"/>
        </w:rPr>
      </w:pPr>
      <w:r>
        <w:rPr>
          <w:sz w:val="32"/>
          <w:szCs w:val="32"/>
        </w:rPr>
        <w:t xml:space="preserve">Sirvent Maria (2018) De la educación popular a la investigación Acción Participativa . Perspectiva pedagógica y validación de sus experiencias </w:t>
      </w:r>
    </w:p>
    <w:p w14:paraId="00000045" w14:textId="77777777" w:rsidR="002E4437" w:rsidRDefault="00040A60">
      <w:pPr>
        <w:rPr>
          <w:sz w:val="32"/>
          <w:szCs w:val="32"/>
        </w:rPr>
      </w:pPr>
      <w:r>
        <w:rPr>
          <w:sz w:val="32"/>
          <w:szCs w:val="32"/>
        </w:rPr>
        <w:t>Intercambios .Dilemas y transiciones de la Educación Superior 5 (1), 12-29</w:t>
      </w:r>
    </w:p>
    <w:p w14:paraId="00000046" w14:textId="77777777" w:rsidR="002E4437" w:rsidRDefault="00040A60">
      <w:pPr>
        <w:rPr>
          <w:sz w:val="32"/>
          <w:szCs w:val="32"/>
        </w:rPr>
      </w:pPr>
      <w:r>
        <w:rPr>
          <w:sz w:val="32"/>
          <w:szCs w:val="32"/>
        </w:rPr>
        <w:t>Tejada Rivero , D. A al</w:t>
      </w:r>
      <w:r>
        <w:rPr>
          <w:sz w:val="32"/>
          <w:szCs w:val="32"/>
        </w:rPr>
        <w:t>ma ata 25 años después. Perspectivas de salud 8 (2) , 2-7</w:t>
      </w:r>
    </w:p>
    <w:p w14:paraId="00000047" w14:textId="77777777" w:rsidR="002E4437" w:rsidRDefault="002E4437">
      <w:pPr>
        <w:rPr>
          <w:sz w:val="32"/>
          <w:szCs w:val="32"/>
        </w:rPr>
      </w:pPr>
    </w:p>
    <w:sectPr w:rsidR="002E4437">
      <w:footerReference w:type="default" r:id="rId7"/>
      <w:pgSz w:w="11906" w:h="16838"/>
      <w:pgMar w:top="1417" w:right="1701" w:bottom="1417" w:left="1701" w:header="0"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1C838" w14:textId="77777777" w:rsidR="00040A60" w:rsidRDefault="00040A60">
      <w:pPr>
        <w:spacing w:after="0" w:line="240" w:lineRule="auto"/>
      </w:pPr>
      <w:r>
        <w:separator/>
      </w:r>
    </w:p>
  </w:endnote>
  <w:endnote w:type="continuationSeparator" w:id="0">
    <w:p w14:paraId="5E117322" w14:textId="77777777" w:rsidR="00040A60" w:rsidRDefault="00040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8" w14:textId="77777777" w:rsidR="002E4437" w:rsidRDefault="00040A60">
    <w:pPr>
      <w:tabs>
        <w:tab w:val="center" w:pos="4252"/>
        <w:tab w:val="right" w:pos="8504"/>
      </w:tabs>
      <w:spacing w:after="0" w:line="240" w:lineRule="auto"/>
      <w:jc w:val="right"/>
      <w:rPr>
        <w:color w:val="000000"/>
      </w:rPr>
    </w:pPr>
    <w:r>
      <w:fldChar w:fldCharType="begin"/>
    </w:r>
    <w:r>
      <w:instrText>PAGE</w:instrText>
    </w:r>
    <w:r w:rsidR="00A06E21">
      <w:fldChar w:fldCharType="separate"/>
    </w:r>
    <w:r w:rsidR="00A06E21">
      <w:rPr>
        <w:noProof/>
      </w:rPr>
      <w:t>2</w:t>
    </w:r>
    <w:r>
      <w:fldChar w:fldCharType="end"/>
    </w:r>
  </w:p>
  <w:p w14:paraId="00000049" w14:textId="77777777" w:rsidR="002E4437" w:rsidRDefault="002E4437">
    <w:pP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DD37B" w14:textId="77777777" w:rsidR="00040A60" w:rsidRDefault="00040A60">
      <w:pPr>
        <w:spacing w:after="0" w:line="240" w:lineRule="auto"/>
      </w:pPr>
      <w:r>
        <w:separator/>
      </w:r>
    </w:p>
  </w:footnote>
  <w:footnote w:type="continuationSeparator" w:id="0">
    <w:p w14:paraId="5BB46FC8" w14:textId="77777777" w:rsidR="00040A60" w:rsidRDefault="00040A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8D54C2"/>
    <w:multiLevelType w:val="multilevel"/>
    <w:tmpl w:val="D71E19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437"/>
    <w:rsid w:val="00040A60"/>
    <w:rsid w:val="002E4437"/>
    <w:rsid w:val="00A06E2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3A7B33-BF9A-475E-8650-C8243CBB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line="240" w:lineRule="auto"/>
      <w:outlineLvl w:val="0"/>
    </w:pPr>
    <w:rPr>
      <w:b/>
      <w:sz w:val="48"/>
      <w:szCs w:val="48"/>
    </w:rPr>
  </w:style>
  <w:style w:type="paragraph" w:styleId="Ttulo2">
    <w:name w:val="heading 2"/>
    <w:basedOn w:val="Normal"/>
    <w:next w:val="Normal"/>
    <w:pPr>
      <w:keepNext/>
      <w:keepLines/>
      <w:spacing w:before="360" w:after="80" w:line="240" w:lineRule="auto"/>
      <w:outlineLvl w:val="1"/>
    </w:pPr>
    <w:rPr>
      <w:b/>
      <w:sz w:val="36"/>
      <w:szCs w:val="36"/>
    </w:rPr>
  </w:style>
  <w:style w:type="paragraph" w:styleId="Ttulo3">
    <w:name w:val="heading 3"/>
    <w:basedOn w:val="Normal"/>
    <w:next w:val="Normal"/>
    <w:pPr>
      <w:keepNext/>
      <w:keepLines/>
      <w:spacing w:before="280" w:after="80" w:line="240" w:lineRule="auto"/>
      <w:outlineLvl w:val="2"/>
    </w:pPr>
    <w:rPr>
      <w:b/>
      <w:sz w:val="28"/>
      <w:szCs w:val="28"/>
    </w:rPr>
  </w:style>
  <w:style w:type="paragraph" w:styleId="Ttulo4">
    <w:name w:val="heading 4"/>
    <w:basedOn w:val="Normal"/>
    <w:next w:val="Normal"/>
    <w:pPr>
      <w:keepNext/>
      <w:keepLines/>
      <w:spacing w:before="240" w:after="40" w:line="240" w:lineRule="auto"/>
      <w:outlineLvl w:val="3"/>
    </w:pPr>
    <w:rPr>
      <w:b/>
      <w:sz w:val="24"/>
      <w:szCs w:val="24"/>
    </w:rPr>
  </w:style>
  <w:style w:type="paragraph" w:styleId="Ttulo5">
    <w:name w:val="heading 5"/>
    <w:basedOn w:val="Normal"/>
    <w:next w:val="Normal"/>
    <w:pPr>
      <w:keepNext/>
      <w:keepLines/>
      <w:spacing w:before="220" w:after="40" w:line="240" w:lineRule="auto"/>
      <w:outlineLvl w:val="4"/>
    </w:pPr>
    <w:rPr>
      <w:b/>
    </w:rPr>
  </w:style>
  <w:style w:type="paragraph" w:styleId="Ttulo6">
    <w:name w:val="heading 6"/>
    <w:basedOn w:val="Normal"/>
    <w:next w:val="Normal"/>
    <w:pPr>
      <w:keepNext/>
      <w:keepLines/>
      <w:spacing w:before="200" w:after="40" w:line="240" w:lineRule="auto"/>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line="240" w:lineRule="auto"/>
    </w:pPr>
    <w:rPr>
      <w:b/>
      <w:sz w:val="72"/>
      <w:szCs w:val="72"/>
    </w:rPr>
  </w:style>
  <w:style w:type="paragraph" w:styleId="Subttulo">
    <w:name w:val="Subtitle"/>
    <w:basedOn w:val="Normal"/>
    <w:next w:val="Normal"/>
    <w:pPr>
      <w:keepNext/>
      <w:keepLines/>
      <w:spacing w:before="360" w:after="80" w:line="240" w:lineRule="auto"/>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1324</Words>
  <Characters>7286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Alicia</cp:lastModifiedBy>
  <cp:revision>2</cp:revision>
  <dcterms:created xsi:type="dcterms:W3CDTF">2023-09-06T21:19:00Z</dcterms:created>
  <dcterms:modified xsi:type="dcterms:W3CDTF">2023-09-06T21:19:00Z</dcterms:modified>
</cp:coreProperties>
</file>