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E09" w:rsidRPr="003A6B28" w:rsidRDefault="00910E09" w:rsidP="00910E09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3A6B28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WordArt: texto con efectos</w:t>
      </w:r>
      <w:bookmarkStart w:id="0" w:name="_GoBack"/>
      <w:bookmarkEnd w:id="0"/>
    </w:p>
    <w:p w:rsidR="00910E09" w:rsidRPr="003A6B28" w:rsidRDefault="00910E09" w:rsidP="00910E0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Para incluir efectos de texto en nuestros documentos, utilizaremos las opciones de WordArt.</w:t>
      </w:r>
    </w:p>
    <w:p w:rsidR="00910E09" w:rsidRPr="003A6B28" w:rsidRDefault="00910E09" w:rsidP="00910E0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En estas opciones se encuentran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efectos prediseñados que podrán ser incorporados en sus documentos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. Estos efectos incorporan formas, colores, modelos de sombras etc.</w:t>
      </w:r>
    </w:p>
    <w:p w:rsidR="00910E09" w:rsidRPr="003A6B28" w:rsidRDefault="00910E09" w:rsidP="00910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Para incorporar a nuestro documento un efecto deberemos en primer lugar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situar el cursor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 en el lugar del documento donde deseemos incluir el diseño y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pulsar el botón WordArt 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de la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pestaña Insertar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: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6003290" cy="1113145"/>
            <wp:effectExtent l="0" t="0" r="0" b="0"/>
            <wp:docPr id="8" name="Imagen 8" descr="Botón WordArt en la pestaña Inser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tón WordArt en la pestaña Insert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618" cy="11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365760" cy="405765"/>
            <wp:effectExtent l="0" t="0" r="0" b="0"/>
            <wp:docPr id="7" name="Imagen 7" descr="Botón Word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tón Word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Inmediatamente aparecerá en pantalla un cuadro de diálogo con varios estilos predeterminados. Son los llamados "Estilos rápidos". Seleccionaremos uno de ellos y haremos clic en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Aceptar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.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3458845" cy="2210435"/>
            <wp:effectExtent l="0" t="0" r="8255" b="0"/>
            <wp:docPr id="6" name="Imagen 6" descr="Galería Word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lería Word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La imagen la tendremos inmediatamente en nuestro documento. Para cambiar el texto sólo tienes que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hacer doble clic sobre el texto de WordArt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910E09" w:rsidRPr="003A6B28" w:rsidRDefault="00910E09" w:rsidP="00910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Ahora sólo tienes que borrar el texto que aparece por defecto y sustituirlo por el texto que quieras poner.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4763135" cy="1271905"/>
            <wp:effectExtent l="0" t="0" r="0" b="4445"/>
            <wp:docPr id="5" name="Imagen 5" descr="Texto WordArt en modo ed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xto WordArt en modo edi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lastRenderedPageBreak/>
        <w:t>Cuando te sitúes sobre el texto, aparecerá la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pestaña de Formato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. En ella, encontrarás varias opciones para terminar de decorar tu texto. Están dentro del grupo 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Estilos de WordArt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.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5939459" cy="1184858"/>
            <wp:effectExtent l="0" t="0" r="4445" b="0"/>
            <wp:docPr id="4" name="Imagen 4" descr="Barra de opciones de Word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rra de opciones de Word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1" cy="118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Además de la galería de estilos rápidos, en este grupo encontrarás o</w:t>
      </w:r>
    </w:p>
    <w:p w:rsidR="00910E09" w:rsidRPr="003A6B28" w:rsidRDefault="00910E09" w:rsidP="00910E0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Relleno de texto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: opción para dar color al interior del texto 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954405" cy="842645"/>
            <wp:effectExtent l="0" t="0" r="0" b="0"/>
            <wp:docPr id="3" name="Imagen 3" descr="Botón Relleno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tón Relleno de tex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Contorno de texto: 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opción para dar color al contorno del texto.</w:t>
      </w: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954405" cy="803275"/>
            <wp:effectExtent l="0" t="0" r="0" b="0"/>
            <wp:docPr id="2" name="Imagen 2" descr="Botón Contorno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tón Contorno de tex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Efectos de texto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t>: opción para agregar distintos efectos al texto, como sombra, texto curvado, reflejos, etc.</w:t>
      </w:r>
      <w:r w:rsidRPr="003A6B28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3A6B28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954405" cy="1582420"/>
            <wp:effectExtent l="0" t="0" r="0" b="0"/>
            <wp:docPr id="1" name="Imagen 1" descr="Botón Efectos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tón Efectos de tex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09" w:rsidRPr="003A6B28" w:rsidRDefault="00910E09" w:rsidP="00910E0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3A6B28">
        <w:rPr>
          <w:rFonts w:ascii="Arial" w:eastAsia="Times New Roman" w:hAnsi="Arial" w:cs="Arial"/>
          <w:sz w:val="20"/>
          <w:szCs w:val="20"/>
          <w:lang w:eastAsia="es-AR"/>
        </w:rPr>
        <w:t>Crea un documento nuevo y explora las opciones de WordArt.</w:t>
      </w:r>
    </w:p>
    <w:p w:rsidR="00CF3F29" w:rsidRPr="003A6B28" w:rsidRDefault="00CF3F29"/>
    <w:sectPr w:rsidR="00CF3F29" w:rsidRPr="003A6B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14D60"/>
    <w:multiLevelType w:val="multilevel"/>
    <w:tmpl w:val="38C6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09"/>
    <w:rsid w:val="003A6B28"/>
    <w:rsid w:val="004510AA"/>
    <w:rsid w:val="00910E09"/>
    <w:rsid w:val="00C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0A5C56-B92E-424A-BB4F-7D18116D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10E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10E09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910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910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3</cp:revision>
  <dcterms:created xsi:type="dcterms:W3CDTF">2020-05-18T18:35:00Z</dcterms:created>
  <dcterms:modified xsi:type="dcterms:W3CDTF">2021-05-03T18:19:00Z</dcterms:modified>
</cp:coreProperties>
</file>