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87E24" w14:textId="70378096" w:rsidR="000218D0" w:rsidRPr="001534AE" w:rsidRDefault="000218D0" w:rsidP="000218D0">
      <w:pPr>
        <w:spacing w:after="0"/>
        <w:rPr>
          <w:rStyle w:val="fontstyle01"/>
          <w:b/>
          <w:bCs/>
        </w:rPr>
      </w:pPr>
      <w:r w:rsidRPr="001534AE">
        <w:rPr>
          <w:rStyle w:val="fontstyle01"/>
          <w:b/>
          <w:bCs/>
        </w:rPr>
        <w:t>Actividad 2</w:t>
      </w:r>
    </w:p>
    <w:p w14:paraId="1C4CF0A8" w14:textId="44068ABC" w:rsidR="000218D0" w:rsidRDefault="000218D0" w:rsidP="000218D0">
      <w:pPr>
        <w:spacing w:after="0"/>
        <w:rPr>
          <w:rStyle w:val="fontstyle01"/>
        </w:rPr>
      </w:pPr>
      <w:r>
        <w:rPr>
          <w:rStyle w:val="fontstyle01"/>
        </w:rPr>
        <w:t>En un documento nuevo de Word escribir el párrafo siguiente:</w:t>
      </w:r>
    </w:p>
    <w:p w14:paraId="5C66F1B9" w14:textId="4D7CAE75" w:rsidR="000218D0" w:rsidRDefault="000218D0" w:rsidP="000218D0">
      <w:pPr>
        <w:spacing w:after="0"/>
        <w:rPr>
          <w:rStyle w:val="fontstyle01"/>
        </w:rPr>
      </w:pPr>
      <w:r>
        <w:rPr>
          <w:rStyle w:val="fontstyle01"/>
        </w:rPr>
        <w:t>La hija del famoso poeta Lord Byron (1788-1824), Augusta Ada Byron,</w:t>
      </w:r>
      <w:r>
        <w:rPr>
          <w:rFonts w:ascii="Tahoma" w:hAnsi="Tahoma" w:cs="Tahoma"/>
          <w:color w:val="000000"/>
        </w:rPr>
        <w:t xml:space="preserve"> </w:t>
      </w:r>
      <w:r>
        <w:rPr>
          <w:rStyle w:val="fontstyle01"/>
        </w:rPr>
        <w:t>condesa de Lovelace, fue la primera persona que realizó programas para la</w:t>
      </w:r>
      <w:r>
        <w:rPr>
          <w:rFonts w:ascii="Tahoma" w:hAnsi="Tahoma" w:cs="Tahoma"/>
          <w:color w:val="000000"/>
        </w:rPr>
        <w:t xml:space="preserve"> </w:t>
      </w:r>
      <w:r>
        <w:rPr>
          <w:rStyle w:val="fontstyle01"/>
        </w:rPr>
        <w:t>máquina analítica de Babbage, de tal forma que ha sido considerada como la</w:t>
      </w:r>
      <w:r>
        <w:rPr>
          <w:rFonts w:ascii="Tahoma" w:hAnsi="Tahoma" w:cs="Tahoma"/>
          <w:color w:val="000000"/>
        </w:rPr>
        <w:t xml:space="preserve"> </w:t>
      </w:r>
      <w:r>
        <w:rPr>
          <w:rStyle w:val="fontstyle01"/>
        </w:rPr>
        <w:t>primera programadora de la historia y en homenaje a ella se creo el lenguaje de Programación ADA.</w:t>
      </w:r>
    </w:p>
    <w:p w14:paraId="433DAADA" w14:textId="07221570" w:rsidR="000218D0" w:rsidRPr="000E75FA" w:rsidRDefault="000218D0" w:rsidP="000E75FA">
      <w:pPr>
        <w:spacing w:before="120" w:after="120"/>
        <w:rPr>
          <w:rStyle w:val="fontstyle01"/>
          <w:b/>
          <w:bCs/>
        </w:rPr>
      </w:pPr>
      <w:r w:rsidRPr="000E75FA">
        <w:rPr>
          <w:rStyle w:val="fontstyle01"/>
          <w:b/>
          <w:bCs/>
        </w:rPr>
        <w:t>Consignas:</w:t>
      </w:r>
    </w:p>
    <w:p w14:paraId="419D282E" w14:textId="37EA0A9D" w:rsidR="000218D0" w:rsidRPr="008C2037" w:rsidRDefault="000218D0" w:rsidP="00B56F86">
      <w:pPr>
        <w:pStyle w:val="Prrafodelista"/>
        <w:numPr>
          <w:ilvl w:val="0"/>
          <w:numId w:val="1"/>
        </w:numPr>
        <w:spacing w:after="0"/>
        <w:ind w:left="284" w:firstLine="0"/>
        <w:rPr>
          <w:rFonts w:ascii="Times New Roman" w:hAnsi="Times New Roman" w:cs="Times New Roman"/>
          <w:sz w:val="24"/>
          <w:szCs w:val="24"/>
        </w:rPr>
      </w:pPr>
      <w:r w:rsidRPr="008C2037">
        <w:rPr>
          <w:rFonts w:ascii="Times New Roman" w:hAnsi="Times New Roman" w:cs="Times New Roman"/>
          <w:sz w:val="24"/>
          <w:szCs w:val="24"/>
        </w:rPr>
        <w:t>Copiar el párrafo y pegarlo 4 veces (para totalizar 5 párrafos)</w:t>
      </w:r>
    </w:p>
    <w:p w14:paraId="28A5EA99" w14:textId="07538618" w:rsidR="008B1A97" w:rsidRPr="008C2037" w:rsidRDefault="008B1A97" w:rsidP="00B56F86">
      <w:pPr>
        <w:pStyle w:val="Prrafodelista"/>
        <w:numPr>
          <w:ilvl w:val="0"/>
          <w:numId w:val="1"/>
        </w:numPr>
        <w:spacing w:after="0"/>
        <w:ind w:left="284" w:firstLine="0"/>
        <w:rPr>
          <w:rFonts w:ascii="Times New Roman" w:hAnsi="Times New Roman" w:cs="Times New Roman"/>
          <w:sz w:val="24"/>
          <w:szCs w:val="24"/>
        </w:rPr>
      </w:pPr>
      <w:r w:rsidRPr="008C2037">
        <w:rPr>
          <w:rFonts w:ascii="Times New Roman" w:hAnsi="Times New Roman" w:cs="Times New Roman"/>
          <w:sz w:val="24"/>
          <w:szCs w:val="24"/>
        </w:rPr>
        <w:t>Aplicar al 1er párrafo, fuente Times New Roman, alineación izquierda, sangría de primera línea(1cm)</w:t>
      </w:r>
    </w:p>
    <w:p w14:paraId="2A4C05CF" w14:textId="186AF3CA" w:rsidR="008B1A97" w:rsidRPr="008C2037" w:rsidRDefault="008B1A97" w:rsidP="00B56F86">
      <w:pPr>
        <w:pStyle w:val="Prrafodelista"/>
        <w:numPr>
          <w:ilvl w:val="0"/>
          <w:numId w:val="1"/>
        </w:numPr>
        <w:spacing w:after="0"/>
        <w:ind w:left="284" w:firstLine="0"/>
        <w:rPr>
          <w:rFonts w:ascii="Times New Roman" w:hAnsi="Times New Roman" w:cs="Times New Roman"/>
          <w:sz w:val="24"/>
          <w:szCs w:val="24"/>
        </w:rPr>
      </w:pPr>
      <w:r w:rsidRPr="008C2037">
        <w:rPr>
          <w:rFonts w:ascii="Times New Roman" w:hAnsi="Times New Roman" w:cs="Times New Roman"/>
          <w:sz w:val="24"/>
          <w:szCs w:val="24"/>
        </w:rPr>
        <w:t>Aplicar al 2do párrafo, fuente comic sans ms, tamaño 11</w:t>
      </w:r>
      <w:r w:rsidR="008C2037" w:rsidRPr="008C2037">
        <w:rPr>
          <w:rFonts w:ascii="Times New Roman" w:hAnsi="Times New Roman" w:cs="Times New Roman"/>
          <w:sz w:val="24"/>
          <w:szCs w:val="24"/>
        </w:rPr>
        <w:t xml:space="preserve">, </w:t>
      </w:r>
      <w:r w:rsidRPr="008C2037">
        <w:rPr>
          <w:rFonts w:ascii="Times New Roman" w:hAnsi="Times New Roman" w:cs="Times New Roman"/>
          <w:sz w:val="24"/>
          <w:szCs w:val="24"/>
        </w:rPr>
        <w:t>alineación derecha, sangría izquierda</w:t>
      </w:r>
      <w:r w:rsidR="008C2037" w:rsidRPr="008C2037">
        <w:rPr>
          <w:rFonts w:ascii="Times New Roman" w:hAnsi="Times New Roman" w:cs="Times New Roman"/>
          <w:sz w:val="24"/>
          <w:szCs w:val="24"/>
        </w:rPr>
        <w:t xml:space="preserve"> </w:t>
      </w:r>
      <w:r w:rsidRPr="008C2037">
        <w:rPr>
          <w:rFonts w:ascii="Times New Roman" w:hAnsi="Times New Roman" w:cs="Times New Roman"/>
          <w:sz w:val="24"/>
          <w:szCs w:val="24"/>
        </w:rPr>
        <w:t>(1 cm)</w:t>
      </w:r>
    </w:p>
    <w:p w14:paraId="3417561B" w14:textId="45D772D4" w:rsidR="008B1A97" w:rsidRPr="008C2037" w:rsidRDefault="008B1A97" w:rsidP="00B56F86">
      <w:pPr>
        <w:pStyle w:val="Prrafodelista"/>
        <w:numPr>
          <w:ilvl w:val="0"/>
          <w:numId w:val="1"/>
        </w:numPr>
        <w:spacing w:after="0"/>
        <w:ind w:left="284" w:firstLine="0"/>
        <w:rPr>
          <w:rFonts w:ascii="Times New Roman" w:hAnsi="Times New Roman" w:cs="Times New Roman"/>
          <w:sz w:val="24"/>
          <w:szCs w:val="24"/>
        </w:rPr>
      </w:pPr>
      <w:r w:rsidRPr="008C2037">
        <w:rPr>
          <w:rFonts w:ascii="Times New Roman" w:hAnsi="Times New Roman" w:cs="Times New Roman"/>
          <w:sz w:val="24"/>
          <w:szCs w:val="24"/>
        </w:rPr>
        <w:t>Aplicar al 3er párrafo, fuente Courier new tamaño 13</w:t>
      </w:r>
      <w:r w:rsidR="008C2037" w:rsidRPr="008C2037">
        <w:rPr>
          <w:rFonts w:ascii="Times New Roman" w:hAnsi="Times New Roman" w:cs="Times New Roman"/>
          <w:sz w:val="24"/>
          <w:szCs w:val="24"/>
        </w:rPr>
        <w:t>, alineación justificada, sangría izquierda (1cm) y derecha (1 cm)</w:t>
      </w:r>
    </w:p>
    <w:p w14:paraId="4AD3F741" w14:textId="49FB75F2" w:rsidR="008C2037" w:rsidRPr="008C2037" w:rsidRDefault="008C2037" w:rsidP="00B56F86">
      <w:pPr>
        <w:pStyle w:val="Prrafodelista"/>
        <w:numPr>
          <w:ilvl w:val="0"/>
          <w:numId w:val="1"/>
        </w:numPr>
        <w:spacing w:after="0"/>
        <w:ind w:left="284" w:firstLine="0"/>
        <w:rPr>
          <w:rFonts w:ascii="Times New Roman" w:hAnsi="Times New Roman" w:cs="Times New Roman"/>
          <w:sz w:val="24"/>
          <w:szCs w:val="24"/>
        </w:rPr>
      </w:pPr>
      <w:r w:rsidRPr="008C2037">
        <w:rPr>
          <w:rFonts w:ascii="Times New Roman" w:hAnsi="Times New Roman" w:cs="Times New Roman"/>
          <w:sz w:val="24"/>
          <w:szCs w:val="24"/>
        </w:rPr>
        <w:t>Aplicar al 4to párrafo, fuente tahoma, tamaño 12, alineación centrada, sangría derecha (1,5 cm)</w:t>
      </w:r>
    </w:p>
    <w:p w14:paraId="4EE89BFB" w14:textId="0EB5A685" w:rsidR="008C2037" w:rsidRPr="008C2037" w:rsidRDefault="008C2037" w:rsidP="00B56F86">
      <w:pPr>
        <w:pStyle w:val="Prrafodelista"/>
        <w:numPr>
          <w:ilvl w:val="0"/>
          <w:numId w:val="1"/>
        </w:numPr>
        <w:spacing w:after="0"/>
        <w:ind w:left="284" w:firstLine="0"/>
        <w:rPr>
          <w:rFonts w:ascii="Times New Roman" w:hAnsi="Times New Roman" w:cs="Times New Roman"/>
          <w:sz w:val="24"/>
          <w:szCs w:val="24"/>
        </w:rPr>
      </w:pPr>
      <w:r w:rsidRPr="008C2037">
        <w:rPr>
          <w:rFonts w:ascii="Times New Roman" w:hAnsi="Times New Roman" w:cs="Times New Roman"/>
          <w:sz w:val="24"/>
          <w:szCs w:val="24"/>
        </w:rPr>
        <w:t>Aplicar al 5to párrafo, fuente Arial, tamaño 11, alineación izquierda, sangría francesa (1,2 cm).</w:t>
      </w:r>
    </w:p>
    <w:p w14:paraId="69C1F5A2" w14:textId="5A4DC33B" w:rsidR="008C2037" w:rsidRDefault="008C2037" w:rsidP="00B56F86">
      <w:pPr>
        <w:spacing w:after="0"/>
        <w:ind w:left="284"/>
      </w:pPr>
    </w:p>
    <w:p w14:paraId="39A07168" w14:textId="701097CF" w:rsidR="000E75FA" w:rsidRPr="001534AE" w:rsidRDefault="000E75FA" w:rsidP="003D0CE6">
      <w:pPr>
        <w:spacing w:before="240" w:after="120"/>
        <w:rPr>
          <w:rStyle w:val="fontstyle01"/>
          <w:b/>
          <w:bCs/>
        </w:rPr>
      </w:pPr>
      <w:r w:rsidRPr="001534AE">
        <w:rPr>
          <w:rStyle w:val="fontstyle01"/>
          <w:b/>
          <w:bCs/>
        </w:rPr>
        <w:t xml:space="preserve">Actividad </w:t>
      </w:r>
      <w:r>
        <w:rPr>
          <w:rStyle w:val="fontstyle01"/>
          <w:b/>
          <w:bCs/>
        </w:rPr>
        <w:t>3</w:t>
      </w:r>
    </w:p>
    <w:p w14:paraId="5C32520D" w14:textId="49B85E34" w:rsidR="000E75FA" w:rsidRPr="000E75FA" w:rsidRDefault="000E75FA" w:rsidP="000E75FA">
      <w:pPr>
        <w:spacing w:after="0"/>
        <w:rPr>
          <w:rFonts w:ascii="Tahoma" w:hAnsi="Tahoma" w:cs="Tahoma"/>
          <w:sz w:val="24"/>
        </w:rPr>
      </w:pPr>
      <w:r w:rsidRPr="000E75FA">
        <w:rPr>
          <w:rFonts w:ascii="Tahoma" w:hAnsi="Tahoma" w:cs="Tahoma"/>
          <w:sz w:val="24"/>
        </w:rPr>
        <w:t>Contexto económico de una época (1898-1936)</w:t>
      </w:r>
    </w:p>
    <w:p w14:paraId="1182B19D" w14:textId="77777777" w:rsidR="000E75FA" w:rsidRPr="000E75FA" w:rsidRDefault="000E75FA" w:rsidP="000E75FA">
      <w:pPr>
        <w:spacing w:after="0"/>
        <w:rPr>
          <w:rFonts w:ascii="Tahoma" w:hAnsi="Tahoma" w:cs="Tahoma"/>
          <w:sz w:val="24"/>
        </w:rPr>
      </w:pPr>
      <w:r w:rsidRPr="000E75FA">
        <w:rPr>
          <w:rFonts w:ascii="Tahoma" w:hAnsi="Tahoma" w:cs="Tahoma"/>
          <w:sz w:val="24"/>
        </w:rPr>
        <w:t>A finales del siglo XIX se inició para la economía española un proceso de crecimiento que fue ganando velocidad con el tiempo, materializado en los primeros 30 años del siglo XX que posteriormente se vieron reducidos a causa de los efectos de la Gran Depresión, la Guerra Civil y una depresión posbélica especialmente larga.</w:t>
      </w:r>
    </w:p>
    <w:p w14:paraId="5DE4954C" w14:textId="77777777" w:rsidR="000E75FA" w:rsidRPr="000E75FA" w:rsidRDefault="000E75FA" w:rsidP="00B54E35">
      <w:pPr>
        <w:rPr>
          <w:rFonts w:ascii="Tahoma" w:hAnsi="Tahoma" w:cs="Tahoma"/>
          <w:sz w:val="24"/>
        </w:rPr>
      </w:pPr>
      <w:r w:rsidRPr="000E75FA">
        <w:rPr>
          <w:rFonts w:ascii="Tahoma" w:hAnsi="Tahoma" w:cs="Tahoma"/>
          <w:sz w:val="24"/>
        </w:rPr>
        <w:t>Durante este periodo España paso de ser un país, en general tradicional agrario y atrasado respecto a Europa, a experimentar el desarrollo económico encaminándose hacia la industrialización y la modernidad.</w:t>
      </w:r>
    </w:p>
    <w:p w14:paraId="25406678" w14:textId="77777777" w:rsidR="000E75FA" w:rsidRPr="000E75FA" w:rsidRDefault="000E75FA" w:rsidP="000E75FA">
      <w:pPr>
        <w:spacing w:before="120" w:after="120"/>
        <w:rPr>
          <w:rStyle w:val="fontstyle01"/>
          <w:b/>
          <w:bCs/>
        </w:rPr>
      </w:pPr>
      <w:r w:rsidRPr="000E75FA">
        <w:rPr>
          <w:rStyle w:val="fontstyle01"/>
          <w:b/>
          <w:bCs/>
        </w:rPr>
        <w:t>Consignas:</w:t>
      </w:r>
    </w:p>
    <w:p w14:paraId="32A7C59D" w14:textId="77777777" w:rsidR="000E75FA" w:rsidRDefault="000E75FA" w:rsidP="000E75FA">
      <w:pPr>
        <w:numPr>
          <w:ilvl w:val="0"/>
          <w:numId w:val="2"/>
        </w:numPr>
        <w:spacing w:after="0" w:line="240" w:lineRule="auto"/>
        <w:ind w:left="284" w:firstLine="0"/>
        <w:rPr>
          <w:rFonts w:ascii="Times New Roman" w:hAnsi="Times New Roman"/>
          <w:sz w:val="24"/>
        </w:rPr>
      </w:pPr>
      <w:r>
        <w:rPr>
          <w:rFonts w:ascii="Times New Roman" w:hAnsi="Times New Roman"/>
          <w:sz w:val="24"/>
        </w:rPr>
        <w:t>Seleccionar ambos párrafos, copiarlos y luego pegarlos 2 veces</w:t>
      </w:r>
    </w:p>
    <w:p w14:paraId="6954DE77" w14:textId="77777777" w:rsidR="000E75FA" w:rsidRDefault="000E75FA" w:rsidP="000E75FA">
      <w:pPr>
        <w:numPr>
          <w:ilvl w:val="0"/>
          <w:numId w:val="2"/>
        </w:numPr>
        <w:spacing w:after="0" w:line="240" w:lineRule="auto"/>
        <w:ind w:left="284" w:firstLine="0"/>
        <w:rPr>
          <w:rFonts w:ascii="Times New Roman" w:hAnsi="Times New Roman"/>
          <w:sz w:val="24"/>
        </w:rPr>
      </w:pPr>
      <w:r>
        <w:rPr>
          <w:rFonts w:ascii="Times New Roman" w:hAnsi="Times New Roman"/>
          <w:sz w:val="24"/>
        </w:rPr>
        <w:t>Título: Centrado negrita anterior 6 ptos. Interlineado 1,5 líneas</w:t>
      </w:r>
    </w:p>
    <w:p w14:paraId="77E7718A" w14:textId="77777777" w:rsidR="000E75FA" w:rsidRDefault="000E75FA" w:rsidP="000E75FA">
      <w:pPr>
        <w:numPr>
          <w:ilvl w:val="0"/>
          <w:numId w:val="2"/>
        </w:numPr>
        <w:spacing w:after="0" w:line="240" w:lineRule="auto"/>
        <w:ind w:left="284" w:firstLine="0"/>
        <w:rPr>
          <w:rFonts w:ascii="Times New Roman" w:hAnsi="Times New Roman"/>
          <w:sz w:val="24"/>
        </w:rPr>
      </w:pPr>
      <w:r w:rsidRPr="00B75009">
        <w:rPr>
          <w:rFonts w:ascii="Times New Roman" w:hAnsi="Times New Roman"/>
          <w:sz w:val="24"/>
        </w:rPr>
        <w:t>Justificado, anterior 6 ptos. Interlineado sencillo</w:t>
      </w:r>
    </w:p>
    <w:p w14:paraId="04FBB412" w14:textId="77777777" w:rsidR="000E75FA" w:rsidRDefault="000E75FA" w:rsidP="000E75FA">
      <w:pPr>
        <w:numPr>
          <w:ilvl w:val="0"/>
          <w:numId w:val="2"/>
        </w:numPr>
        <w:spacing w:after="0" w:line="240" w:lineRule="auto"/>
        <w:ind w:left="284" w:firstLine="0"/>
        <w:rPr>
          <w:rFonts w:ascii="Times New Roman" w:hAnsi="Times New Roman"/>
          <w:sz w:val="24"/>
        </w:rPr>
      </w:pPr>
      <w:r w:rsidRPr="00183370">
        <w:rPr>
          <w:rFonts w:ascii="Times New Roman" w:hAnsi="Times New Roman"/>
          <w:sz w:val="24"/>
        </w:rPr>
        <w:t>Alinear a la izquierda, anterior 12 ptos. Interlineado doble. Sangría francesa 2 cm</w:t>
      </w:r>
    </w:p>
    <w:p w14:paraId="4737D09C" w14:textId="77777777" w:rsidR="000E75FA" w:rsidRDefault="000E75FA" w:rsidP="000E75FA">
      <w:pPr>
        <w:numPr>
          <w:ilvl w:val="0"/>
          <w:numId w:val="2"/>
        </w:numPr>
        <w:spacing w:after="0" w:line="240" w:lineRule="auto"/>
        <w:ind w:left="284" w:firstLine="0"/>
        <w:rPr>
          <w:rFonts w:ascii="Times New Roman" w:hAnsi="Times New Roman"/>
          <w:sz w:val="24"/>
        </w:rPr>
      </w:pPr>
      <w:r w:rsidRPr="00183370">
        <w:rPr>
          <w:rFonts w:ascii="Times New Roman" w:hAnsi="Times New Roman"/>
          <w:sz w:val="24"/>
        </w:rPr>
        <w:t>Centrado, anterior 6 ptos. Interlineado 1,5 Sangrías: izq. 4 cm., dcha. 2,5 cm.</w:t>
      </w:r>
    </w:p>
    <w:p w14:paraId="434AC1BF" w14:textId="77777777" w:rsidR="000E75FA" w:rsidRPr="00D60F7B" w:rsidRDefault="000E75FA" w:rsidP="000E75FA">
      <w:pPr>
        <w:numPr>
          <w:ilvl w:val="0"/>
          <w:numId w:val="2"/>
        </w:numPr>
        <w:spacing w:after="0" w:line="240" w:lineRule="auto"/>
        <w:ind w:left="284" w:firstLine="0"/>
        <w:rPr>
          <w:rFonts w:ascii="Times New Roman" w:hAnsi="Times New Roman"/>
          <w:sz w:val="24"/>
        </w:rPr>
      </w:pPr>
      <w:r w:rsidRPr="00183370">
        <w:rPr>
          <w:rFonts w:ascii="Times New Roman" w:hAnsi="Times New Roman"/>
          <w:sz w:val="24"/>
        </w:rPr>
        <w:t>Alineado a la derecha, anterior y posterior 0 ptos. Interlineando Sencillo. Sangrías izq. 4</w:t>
      </w:r>
      <w:r>
        <w:rPr>
          <w:rFonts w:ascii="Times New Roman" w:hAnsi="Times New Roman"/>
          <w:sz w:val="24"/>
        </w:rPr>
        <w:t xml:space="preserve"> </w:t>
      </w:r>
      <w:r w:rsidRPr="00D60F7B">
        <w:rPr>
          <w:rFonts w:ascii="Times New Roman" w:hAnsi="Times New Roman"/>
          <w:sz w:val="24"/>
        </w:rPr>
        <w:t>cm., francesa 0,25 cm</w:t>
      </w:r>
    </w:p>
    <w:p w14:paraId="25F78465" w14:textId="77777777" w:rsidR="000E75FA" w:rsidRDefault="000E75FA" w:rsidP="000E75FA">
      <w:pPr>
        <w:numPr>
          <w:ilvl w:val="0"/>
          <w:numId w:val="2"/>
        </w:numPr>
        <w:spacing w:after="0" w:line="240" w:lineRule="auto"/>
        <w:ind w:left="284" w:firstLine="0"/>
        <w:rPr>
          <w:rFonts w:ascii="Times New Roman" w:hAnsi="Times New Roman"/>
          <w:sz w:val="24"/>
        </w:rPr>
      </w:pPr>
      <w:r w:rsidRPr="00183370">
        <w:rPr>
          <w:rFonts w:ascii="Times New Roman" w:hAnsi="Times New Roman"/>
          <w:sz w:val="24"/>
        </w:rPr>
        <w:t>Alineado a la izq., anterior automático. Interlineado 1,5. Sangrías: izq. 2 cm. Dcha. 2,25 cm.</w:t>
      </w:r>
    </w:p>
    <w:p w14:paraId="239EDF86" w14:textId="77777777" w:rsidR="000E75FA" w:rsidRDefault="000E75FA" w:rsidP="000E75FA">
      <w:pPr>
        <w:numPr>
          <w:ilvl w:val="0"/>
          <w:numId w:val="2"/>
        </w:numPr>
        <w:spacing w:after="0" w:line="240" w:lineRule="auto"/>
        <w:ind w:left="284" w:firstLine="0"/>
        <w:rPr>
          <w:rFonts w:ascii="Times New Roman" w:hAnsi="Times New Roman"/>
          <w:sz w:val="24"/>
        </w:rPr>
      </w:pPr>
      <w:r w:rsidRPr="00D60F7B">
        <w:rPr>
          <w:rFonts w:ascii="Times New Roman" w:hAnsi="Times New Roman"/>
          <w:sz w:val="24"/>
        </w:rPr>
        <w:t>Alineado a la izq. Anterior y post. 3 pto. Sangría primera línea 3,75. Interlineado sencillo</w:t>
      </w:r>
    </w:p>
    <w:p w14:paraId="20F1E070" w14:textId="77777777" w:rsidR="000E75FA" w:rsidRDefault="000E75FA" w:rsidP="00B54E35">
      <w:pPr>
        <w:rPr>
          <w:rFonts w:ascii="Times New Roman" w:hAnsi="Times New Roman"/>
          <w:sz w:val="24"/>
        </w:rPr>
      </w:pPr>
    </w:p>
    <w:p w14:paraId="7447953B" w14:textId="77777777" w:rsidR="000E75FA" w:rsidRDefault="000E75FA" w:rsidP="008C2037">
      <w:pPr>
        <w:spacing w:after="0"/>
      </w:pPr>
    </w:p>
    <w:sectPr w:rsidR="000E75FA" w:rsidSect="000218D0">
      <w:pgSz w:w="11906" w:h="16838"/>
      <w:pgMar w:top="851" w:right="851" w:bottom="851" w:left="9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F0799"/>
    <w:multiLevelType w:val="hybridMultilevel"/>
    <w:tmpl w:val="51F0DB98"/>
    <w:lvl w:ilvl="0" w:tplc="2554845C">
      <w:start w:val="1"/>
      <w:numFmt w:val="lowerLetter"/>
      <w:lvlText w:val="%1)"/>
      <w:lvlJc w:val="left"/>
      <w:pPr>
        <w:ind w:left="720" w:hanging="360"/>
      </w:pPr>
      <w:rPr>
        <w:rFonts w:ascii="Tahoma" w:hAnsi="Tahoma" w:cs="Tahoma" w:hint="default"/>
        <w:color w:val="00000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F0960CE"/>
    <w:multiLevelType w:val="hybridMultilevel"/>
    <w:tmpl w:val="2F5EB67E"/>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D0"/>
    <w:rsid w:val="000218D0"/>
    <w:rsid w:val="000E75FA"/>
    <w:rsid w:val="001534AE"/>
    <w:rsid w:val="002142A4"/>
    <w:rsid w:val="003D0CE6"/>
    <w:rsid w:val="008B1A97"/>
    <w:rsid w:val="008C2037"/>
    <w:rsid w:val="00B56F86"/>
    <w:rsid w:val="00C618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48EF5"/>
  <w15:chartTrackingRefBased/>
  <w15:docId w15:val="{DBC5690A-C38B-4D9E-8567-6B19241A0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0218D0"/>
    <w:rPr>
      <w:rFonts w:ascii="Tahoma" w:hAnsi="Tahoma" w:cs="Tahoma" w:hint="default"/>
      <w:b w:val="0"/>
      <w:bCs w:val="0"/>
      <w:i w:val="0"/>
      <w:iCs w:val="0"/>
      <w:color w:val="000000"/>
      <w:sz w:val="24"/>
      <w:szCs w:val="24"/>
    </w:rPr>
  </w:style>
  <w:style w:type="paragraph" w:styleId="Prrafodelista">
    <w:name w:val="List Paragraph"/>
    <w:basedOn w:val="Normal"/>
    <w:uiPriority w:val="34"/>
    <w:qFormat/>
    <w:rsid w:val="00021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64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342</Words>
  <Characters>1885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Anibal Escalante</cp:lastModifiedBy>
  <cp:revision>3</cp:revision>
  <dcterms:created xsi:type="dcterms:W3CDTF">2023-03-26T17:37:00Z</dcterms:created>
  <dcterms:modified xsi:type="dcterms:W3CDTF">2023-03-26T17:38:00Z</dcterms:modified>
</cp:coreProperties>
</file>