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213"/>
        <w:gridCol w:w="3077"/>
        <w:gridCol w:w="1213"/>
        <w:gridCol w:w="3217"/>
      </w:tblGrid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 xml:space="preserve">Agenda de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Wedding</w:t>
            </w:r>
            <w:proofErr w:type="spellEnd"/>
            <w:r w:rsidRPr="00780B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Planner</w:t>
            </w:r>
            <w:proofErr w:type="spellEnd"/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Agenda de Novios</w:t>
            </w: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1 año antes-abril 2020</w:t>
            </w:r>
          </w:p>
          <w:p w:rsidR="00941455" w:rsidRPr="00780B03" w:rsidRDefault="00941455" w:rsidP="00BB36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Reunión de entrevista con los novios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Búsqueda de proveedores que se adecúen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Presupuesto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Elaboración y firma de contrato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 xml:space="preserve">Contratar y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señar</w:t>
            </w:r>
            <w:proofErr w:type="spellEnd"/>
            <w:r w:rsidRPr="00780B03">
              <w:rPr>
                <w:rFonts w:cstheme="minorHAnsi"/>
                <w:sz w:val="20"/>
                <w:szCs w:val="20"/>
              </w:rPr>
              <w:t xml:space="preserve"> a todos los proveedores necesarios para que la boda se realice.</w:t>
            </w: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1 año antes-abril 2020</w:t>
            </w:r>
          </w:p>
          <w:p w:rsidR="00941455" w:rsidRPr="00780B03" w:rsidRDefault="00941455" w:rsidP="00BB3668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Decidir la magnitud de la misma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Hacer la lista de invitados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Consultar presupuestos (de salones, y organizadores de eventos por ejemplo)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Realizar un borrador de su presupuesto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Organizar y decidir la luna de miel</w:t>
            </w:r>
            <w:r w:rsidRPr="00780B03">
              <w:rPr>
                <w:rFonts w:eastAsia="+mn-ea" w:cstheme="minorHAnsi"/>
                <w:sz w:val="20"/>
                <w:szCs w:val="20"/>
                <w:lang w:val="es-AR"/>
              </w:rPr>
              <w:t xml:space="preserve"> </w:t>
            </w: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6 meses antes-octubre 2020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Acompañar a la novia a elegir el vestido de novias o al novio.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Acompañar en la degustación del menú y de la torta y ayudar en la selección del pastel de bodas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Hablar con el Dj sobre la música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Enviar a los novios los modelos de invitación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 xml:space="preserve">Coordinar una reunión con video y filmación para coordinar fechas para hacer algún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book</w:t>
            </w:r>
            <w:proofErr w:type="spellEnd"/>
            <w:r w:rsidRPr="00780B03">
              <w:rPr>
                <w:rFonts w:cstheme="minorHAnsi"/>
                <w:sz w:val="20"/>
                <w:szCs w:val="20"/>
              </w:rPr>
              <w:t xml:space="preserve"> previo o algún video que se quiera pasar en la boda.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 xml:space="preserve">Brindar información sobre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que</w:t>
            </w:r>
            <w:proofErr w:type="spellEnd"/>
            <w:r w:rsidRPr="00780B03">
              <w:rPr>
                <w:rFonts w:cstheme="minorHAnsi"/>
                <w:sz w:val="20"/>
                <w:szCs w:val="20"/>
              </w:rPr>
              <w:t xml:space="preserve"> lugares son los ideales para agencias de viajes.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Coordinar la visita de los novios a joyerías</w:t>
            </w:r>
          </w:p>
          <w:p w:rsidR="00941455" w:rsidRPr="00780B03" w:rsidRDefault="00941455" w:rsidP="00BB3668">
            <w:pPr>
              <w:ind w:left="45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6 meses antes-octubre 2020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Elegir los testigos del civil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Comprar y/o alquilar el vestido de novia y el traje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  <w:lang w:val="es-AR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Hacer degustación del menú, hablar con el  disc-jockey sobre la música, elegir el diseño de  las invitaciones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Que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tipo de lista de regalos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780B03">
              <w:rPr>
                <w:rFonts w:cstheme="minorHAnsi"/>
                <w:sz w:val="20"/>
                <w:szCs w:val="20"/>
                <w:lang w:val="es-AR"/>
              </w:rPr>
              <w:t>van a realizar (en algunos casos los novios solicitan dinero)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Poder elegir el diseño de  la torta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Reunirse con fotografía y la filmación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Confeccionar una página web para que los invitados puedan mandarse mensajes y ver fotografías.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Reservar alojamiento y pasajes para la luna de miel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Elegir y encargar las alianzas</w:t>
            </w:r>
            <w:r w:rsidRPr="00780B03">
              <w:rPr>
                <w:rFonts w:eastAsia="+mn-ea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3 meses antes- enero 2021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 xml:space="preserve">Brindar información de </w:t>
            </w:r>
            <w:proofErr w:type="spellStart"/>
            <w:r w:rsidRPr="00780B03">
              <w:rPr>
                <w:rFonts w:cstheme="minorHAnsi"/>
                <w:sz w:val="20"/>
                <w:szCs w:val="20"/>
              </w:rPr>
              <w:t>cuales</w:t>
            </w:r>
            <w:proofErr w:type="spellEnd"/>
            <w:r w:rsidRPr="00780B03">
              <w:rPr>
                <w:rFonts w:cstheme="minorHAnsi"/>
                <w:sz w:val="20"/>
                <w:szCs w:val="20"/>
              </w:rPr>
              <w:t xml:space="preserve"> son los hoteles para noche de bodas que se adecúan a los requerimientos de los novios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Acompañar para elegir los centros de mesa, vajilla, color de la mantelería y equipamiento necesario para la boda.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Coordinar traslado con el auto para la iglesia y la fiesta</w:t>
            </w: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3 meses antes- enero 2021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Reservar habitación en el hotel para la noche de bodas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Elegir centros de mesa, vajilla, mantelería, y el equipamiento necesario para la boda.</w:t>
            </w:r>
          </w:p>
          <w:p w:rsidR="00941455" w:rsidRPr="00780B03" w:rsidRDefault="00941455" w:rsidP="00BB3668">
            <w:pPr>
              <w:pStyle w:val="Prrafodelista"/>
              <w:ind w:left="3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2 meses antes – febrero 2021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Retirar y Entregar las invitaciones a los novios para que ellos las distribuyan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>Coordinar con la estilista la visita de la novia</w:t>
            </w:r>
          </w:p>
          <w:p w:rsidR="00941455" w:rsidRPr="00780B03" w:rsidRDefault="00941455" w:rsidP="00BB3668">
            <w:pPr>
              <w:pStyle w:val="Prrafodelista"/>
              <w:ind w:left="3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2 meses antes – febrero 2021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Entregar las invitaciones con el lugar para la lista de regalos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Realizar una prueba de maquillaje y peluquería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Tener elegidos los zapatos y la lencería para la noche de bodas</w:t>
            </w:r>
            <w:r w:rsidRPr="00780B03">
              <w:rPr>
                <w:rFonts w:eastAsia="+mn-ea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1 mes antes – marzo 2021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Acompañar si la novia lo desea a la prueba final para el vestido de novia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Confirmar horario para la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peluqueria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y maquillaje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1 mes antes – marzo 2021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Planear la despedida de solteros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Prueba final para el vestido de novia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Confirmar horarios de estilista para el día de la boda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Tener el ajuar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lastRenderedPageBreak/>
              <w:t>Redactar tarjetas de agradecimientos por los regalos y enviarlas a medida que van llegando</w:t>
            </w:r>
            <w:r w:rsidRPr="00780B03">
              <w:rPr>
                <w:rFonts w:eastAsia="+mn-ea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lastRenderedPageBreak/>
              <w:t>1 semana antes- abril 2021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Realizar un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check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list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del salón, los proveedores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1 semana antes-abril 2021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Tener las valijas medianamente organizadas para la luna de miel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Chequear que los pasajes y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vouchers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del alojamiento</w:t>
            </w:r>
            <w:r w:rsidRPr="00780B03">
              <w:rPr>
                <w:rFonts w:eastAsia="Calibri" w:cstheme="minorHAnsi"/>
                <w:sz w:val="20"/>
                <w:szCs w:val="20"/>
                <w:lang w:val="es-AR"/>
              </w:rPr>
              <w:t xml:space="preserve"> estén correctos</w:t>
            </w:r>
          </w:p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Acostumbrar los zapatos de novia/o en su casa.</w:t>
            </w:r>
            <w:r w:rsidRPr="00780B03">
              <w:rPr>
                <w:rFonts w:eastAsia="+mn-ea" w:cstheme="minorHAnsi"/>
                <w:sz w:val="20"/>
                <w:szCs w:val="20"/>
                <w:lang w:val="es-AR"/>
              </w:rPr>
              <w:t xml:space="preserve"> 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1455" w:rsidRPr="00780B03" w:rsidTr="00BB3668"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El día del evento</w:t>
            </w:r>
          </w:p>
        </w:tc>
        <w:tc>
          <w:tcPr>
            <w:tcW w:w="39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El organizador tendrá un pre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timing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y un </w:t>
            </w:r>
            <w:proofErr w:type="spellStart"/>
            <w:r w:rsidRPr="00780B03">
              <w:rPr>
                <w:rFonts w:cstheme="minorHAnsi"/>
                <w:sz w:val="20"/>
                <w:szCs w:val="20"/>
                <w:lang w:val="es-AR"/>
              </w:rPr>
              <w:t>timing</w:t>
            </w:r>
            <w:proofErr w:type="spellEnd"/>
            <w:r w:rsidRPr="00780B03">
              <w:rPr>
                <w:rFonts w:cstheme="minorHAnsi"/>
                <w:sz w:val="20"/>
                <w:szCs w:val="20"/>
                <w:lang w:val="es-AR"/>
              </w:rPr>
              <w:t xml:space="preserve"> que debe seguir.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</w:rPr>
              <w:t>El día del evento</w:t>
            </w:r>
          </w:p>
        </w:tc>
        <w:tc>
          <w:tcPr>
            <w:tcW w:w="4083" w:type="dxa"/>
          </w:tcPr>
          <w:p w:rsidR="00941455" w:rsidRPr="00780B03" w:rsidRDefault="00941455" w:rsidP="00BB366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0B03">
              <w:rPr>
                <w:rFonts w:cstheme="minorHAnsi"/>
                <w:sz w:val="20"/>
                <w:szCs w:val="20"/>
                <w:lang w:val="es-AR"/>
              </w:rPr>
              <w:t>Los novios deben tener un cronograma a modo de guía para chequear los horarios y estar coordinados.</w:t>
            </w:r>
          </w:p>
          <w:p w:rsidR="00941455" w:rsidRPr="00780B03" w:rsidRDefault="00941455" w:rsidP="00BB366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3601C" w:rsidRDefault="00C3601C"/>
    <w:sectPr w:rsidR="00C3601C" w:rsidSect="00C36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/>
  <w:rsids>
    <w:rsidRoot w:val="00941455"/>
    <w:rsid w:val="00941455"/>
    <w:rsid w:val="00C3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41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1</cp:revision>
  <dcterms:created xsi:type="dcterms:W3CDTF">2020-11-16T22:57:00Z</dcterms:created>
  <dcterms:modified xsi:type="dcterms:W3CDTF">2020-11-16T22:58:00Z</dcterms:modified>
</cp:coreProperties>
</file>